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118242" w14:textId="4DB2472D" w:rsidR="009D76A0" w:rsidRPr="00C02CCE" w:rsidRDefault="009D76A0" w:rsidP="009D76A0">
      <w:pPr>
        <w:keepLines/>
        <w:tabs>
          <w:tab w:val="left" w:pos="567"/>
        </w:tabs>
        <w:autoSpaceDE/>
        <w:autoSpaceDN/>
        <w:spacing w:after="0"/>
        <w:rPr>
          <w:rFonts w:ascii="Arial" w:eastAsia="MS Mincho" w:hAnsi="Arial" w:cs="Arial"/>
          <w:b/>
          <w:sz w:val="28"/>
          <w:szCs w:val="28"/>
        </w:rPr>
      </w:pPr>
      <w:r w:rsidRPr="00C02CCE">
        <w:rPr>
          <w:rFonts w:ascii="Arial" w:hAnsi="Arial" w:cs="Arial"/>
          <w:b/>
          <w:sz w:val="28"/>
          <w:szCs w:val="28"/>
        </w:rPr>
        <w:t>3GPP TSG</w:t>
      </w:r>
      <w:r w:rsidR="006618D5">
        <w:rPr>
          <w:rFonts w:ascii="Arial" w:hAnsi="Arial" w:cs="Arial"/>
          <w:b/>
          <w:sz w:val="28"/>
          <w:szCs w:val="28"/>
        </w:rPr>
        <w:t>-RAN WG2</w:t>
      </w:r>
      <w:r w:rsidRPr="00C02CCE">
        <w:rPr>
          <w:rFonts w:ascii="Arial" w:hAnsi="Arial" w:cs="Arial"/>
          <w:b/>
          <w:sz w:val="28"/>
          <w:szCs w:val="28"/>
        </w:rPr>
        <w:t xml:space="preserve"> Meeting #</w:t>
      </w:r>
      <w:r w:rsidR="00954B57">
        <w:rPr>
          <w:rFonts w:ascii="Arial" w:hAnsi="Arial" w:cs="Arial"/>
          <w:b/>
          <w:sz w:val="28"/>
          <w:szCs w:val="28"/>
        </w:rPr>
        <w:t>130</w:t>
      </w:r>
      <w:r w:rsidRPr="00C02CCE">
        <w:rPr>
          <w:rFonts w:ascii="Arial" w:hAnsi="Arial" w:cs="Arial"/>
          <w:b/>
          <w:sz w:val="28"/>
          <w:szCs w:val="28"/>
        </w:rPr>
        <w:tab/>
      </w:r>
      <w:r w:rsidRPr="00C02CCE">
        <w:rPr>
          <w:rFonts w:ascii="Arial" w:hAnsi="Arial" w:cs="Arial"/>
          <w:b/>
          <w:sz w:val="28"/>
          <w:szCs w:val="28"/>
        </w:rPr>
        <w:tab/>
      </w:r>
      <w:r w:rsidRPr="00C02CCE">
        <w:rPr>
          <w:rFonts w:ascii="Arial" w:eastAsia="MS Mincho" w:hAnsi="Arial" w:cs="Arial" w:hint="eastAsia"/>
          <w:b/>
          <w:sz w:val="28"/>
          <w:szCs w:val="28"/>
        </w:rPr>
        <w:tab/>
      </w:r>
      <w:r w:rsidRPr="00C02CCE">
        <w:rPr>
          <w:rFonts w:ascii="Arial" w:eastAsia="MS Mincho" w:hAnsi="Arial" w:cs="Arial"/>
          <w:b/>
          <w:sz w:val="28"/>
          <w:szCs w:val="28"/>
        </w:rPr>
        <w:tab/>
      </w:r>
      <w:r w:rsidRPr="00C02CCE">
        <w:rPr>
          <w:rFonts w:ascii="Arial" w:eastAsia="MS Mincho" w:hAnsi="Arial" w:cs="Arial" w:hint="eastAsia"/>
          <w:b/>
          <w:sz w:val="28"/>
          <w:szCs w:val="28"/>
        </w:rPr>
        <w:tab/>
      </w:r>
      <w:r w:rsidRPr="00C02CCE">
        <w:rPr>
          <w:rFonts w:ascii="Arial" w:eastAsia="MS Mincho" w:hAnsi="Arial" w:cs="Arial"/>
          <w:b/>
          <w:sz w:val="28"/>
          <w:szCs w:val="28"/>
        </w:rPr>
        <w:tab/>
      </w:r>
      <w:r w:rsidR="00954B57">
        <w:rPr>
          <w:rFonts w:ascii="Arial" w:eastAsia="MS Mincho" w:hAnsi="Arial" w:cs="Arial"/>
          <w:b/>
          <w:sz w:val="28"/>
          <w:szCs w:val="28"/>
        </w:rPr>
        <w:t xml:space="preserve">   </w:t>
      </w:r>
      <w:r w:rsidR="00E74BC3">
        <w:rPr>
          <w:rFonts w:ascii="Arial" w:hAnsi="Arial" w:cs="Arial"/>
          <w:b/>
          <w:sz w:val="28"/>
          <w:szCs w:val="28"/>
        </w:rPr>
        <w:t>R2-2</w:t>
      </w:r>
      <w:r w:rsidR="00D726F5">
        <w:rPr>
          <w:rFonts w:ascii="Arial" w:hAnsi="Arial" w:cs="Arial"/>
          <w:b/>
          <w:sz w:val="28"/>
          <w:szCs w:val="28"/>
        </w:rPr>
        <w:t>5</w:t>
      </w:r>
      <w:r w:rsidR="00DF2F75">
        <w:rPr>
          <w:rFonts w:ascii="Arial" w:hAnsi="Arial" w:cs="Arial"/>
          <w:b/>
          <w:sz w:val="28"/>
          <w:szCs w:val="28"/>
        </w:rPr>
        <w:t>04239</w:t>
      </w:r>
    </w:p>
    <w:p w14:paraId="5CBED9A8" w14:textId="175E394E" w:rsidR="009D76A0" w:rsidRPr="00C02CCE" w:rsidRDefault="001C5769" w:rsidP="009D76A0">
      <w:pPr>
        <w:keepLines/>
        <w:tabs>
          <w:tab w:val="left" w:pos="567"/>
        </w:tabs>
        <w:rPr>
          <w:rFonts w:ascii="Arial" w:hAnsi="Arial" w:cs="Arial"/>
          <w:b/>
          <w:sz w:val="28"/>
          <w:szCs w:val="28"/>
        </w:rPr>
      </w:pPr>
      <w:r w:rsidRPr="001C5769">
        <w:rPr>
          <w:rFonts w:ascii="Arial" w:hAnsi="Arial" w:cs="Arial"/>
          <w:b/>
          <w:sz w:val="28"/>
          <w:szCs w:val="28"/>
        </w:rPr>
        <w:t>St Julian's, Malta, 19 - 23 May, 2025</w:t>
      </w:r>
    </w:p>
    <w:p w14:paraId="304F9E3C" w14:textId="4CC773AA" w:rsidR="00B060E3" w:rsidRPr="00C02CCE" w:rsidRDefault="000D6435" w:rsidP="00BD5B39">
      <w:pPr>
        <w:tabs>
          <w:tab w:val="left" w:pos="1985"/>
        </w:tabs>
        <w:ind w:left="1980" w:hanging="1980"/>
        <w:rPr>
          <w:rFonts w:ascii="Arial" w:hAnsi="Arial"/>
          <w:sz w:val="24"/>
          <w:lang w:eastAsia="zh-CN"/>
        </w:rPr>
      </w:pPr>
      <w:r w:rsidRPr="00C02CCE">
        <w:rPr>
          <w:rFonts w:ascii="Arial" w:hAnsi="Arial"/>
          <w:b/>
          <w:sz w:val="24"/>
        </w:rPr>
        <w:t xml:space="preserve">Title: </w:t>
      </w:r>
      <w:r w:rsidRPr="00C02CCE">
        <w:rPr>
          <w:rFonts w:ascii="Arial" w:hAnsi="Arial"/>
          <w:b/>
          <w:sz w:val="24"/>
        </w:rPr>
        <w:tab/>
      </w:r>
      <w:r w:rsidR="00BD5B39" w:rsidRPr="00EA0112">
        <w:rPr>
          <w:rFonts w:ascii="Arial" w:hAnsi="Arial"/>
          <w:sz w:val="24"/>
        </w:rPr>
        <w:tab/>
      </w:r>
      <w:r w:rsidR="00EA0112" w:rsidRPr="00EA0112">
        <w:rPr>
          <w:rFonts w:ascii="Arial" w:hAnsi="Arial"/>
          <w:sz w:val="24"/>
        </w:rPr>
        <w:t>Discussion on training data collection for UE-sided model for BM and CSI prediction</w:t>
      </w:r>
    </w:p>
    <w:p w14:paraId="3119F919" w14:textId="1BFD7820" w:rsidR="001836E6" w:rsidRPr="00C02CCE" w:rsidRDefault="001836E6" w:rsidP="001836E6">
      <w:pPr>
        <w:tabs>
          <w:tab w:val="left" w:pos="1985"/>
        </w:tabs>
        <w:rPr>
          <w:rFonts w:ascii="Arial" w:eastAsia="PMingLiU" w:hAnsi="Arial"/>
          <w:b/>
          <w:sz w:val="24"/>
          <w:lang w:eastAsia="zh-TW"/>
        </w:rPr>
      </w:pPr>
      <w:r w:rsidRPr="00C02CCE">
        <w:rPr>
          <w:rFonts w:ascii="Arial" w:hAnsi="Arial"/>
          <w:b/>
          <w:sz w:val="24"/>
        </w:rPr>
        <w:t xml:space="preserve">Source: </w:t>
      </w:r>
      <w:r w:rsidRPr="00C02CCE">
        <w:rPr>
          <w:rFonts w:ascii="Arial" w:hAnsi="Arial"/>
          <w:b/>
          <w:sz w:val="24"/>
        </w:rPr>
        <w:tab/>
      </w:r>
      <w:r w:rsidRPr="00C02CCE">
        <w:rPr>
          <w:rFonts w:ascii="Arial" w:eastAsia="PMingLiU" w:hAnsi="Arial"/>
          <w:sz w:val="24"/>
          <w:lang w:eastAsia="zh-TW"/>
        </w:rPr>
        <w:t>Huawei, HiSilicon</w:t>
      </w:r>
      <w:bookmarkStart w:id="0" w:name="_GoBack"/>
      <w:bookmarkEnd w:id="0"/>
    </w:p>
    <w:p w14:paraId="08170EA1" w14:textId="170849C0" w:rsidR="000D6435" w:rsidRPr="00C02CCE" w:rsidRDefault="000D6435" w:rsidP="000D6435">
      <w:pPr>
        <w:tabs>
          <w:tab w:val="left" w:pos="1985"/>
        </w:tabs>
        <w:rPr>
          <w:rFonts w:ascii="Arial" w:eastAsia="PMingLiU" w:hAnsi="Arial"/>
          <w:b/>
          <w:color w:val="000000"/>
          <w:sz w:val="24"/>
          <w:lang w:eastAsia="zh-TW"/>
        </w:rPr>
      </w:pPr>
      <w:r w:rsidRPr="00C02CCE">
        <w:rPr>
          <w:rFonts w:ascii="Arial" w:hAnsi="Arial"/>
          <w:b/>
          <w:sz w:val="24"/>
        </w:rPr>
        <w:t>Agenda item:</w:t>
      </w:r>
      <w:r w:rsidRPr="00C02CCE">
        <w:rPr>
          <w:rFonts w:ascii="Arial" w:hAnsi="Arial"/>
          <w:b/>
          <w:sz w:val="24"/>
        </w:rPr>
        <w:tab/>
      </w:r>
      <w:r w:rsidR="00177A26" w:rsidRPr="00177A26">
        <w:rPr>
          <w:rFonts w:ascii="Arial" w:eastAsia="PMingLiU" w:hAnsi="Arial"/>
          <w:sz w:val="24"/>
          <w:lang w:eastAsia="zh-TW"/>
        </w:rPr>
        <w:t>8.1.2.2</w:t>
      </w:r>
    </w:p>
    <w:p w14:paraId="67F568EC" w14:textId="36B680F5" w:rsidR="001836E6" w:rsidRPr="00C02CCE" w:rsidRDefault="001836E6" w:rsidP="001836E6">
      <w:pPr>
        <w:tabs>
          <w:tab w:val="left" w:pos="1985"/>
        </w:tabs>
        <w:spacing w:after="240"/>
        <w:rPr>
          <w:rFonts w:ascii="Arial" w:hAnsi="Arial"/>
          <w:sz w:val="24"/>
        </w:rPr>
      </w:pPr>
      <w:r w:rsidRPr="00C02CCE">
        <w:rPr>
          <w:rFonts w:ascii="Arial" w:hAnsi="Arial"/>
          <w:b/>
          <w:sz w:val="24"/>
        </w:rPr>
        <w:t>Document for:</w:t>
      </w:r>
      <w:r w:rsidRPr="00C02CCE">
        <w:rPr>
          <w:rFonts w:ascii="Arial" w:hAnsi="Arial"/>
          <w:b/>
          <w:sz w:val="24"/>
        </w:rPr>
        <w:tab/>
      </w:r>
      <w:r w:rsidRPr="00C02CCE">
        <w:rPr>
          <w:rFonts w:ascii="Arial" w:hAnsi="Arial"/>
          <w:sz w:val="24"/>
        </w:rPr>
        <w:t>Discussion</w:t>
      </w:r>
      <w:r w:rsidR="00073FE2">
        <w:rPr>
          <w:rFonts w:ascii="Arial" w:hAnsi="Arial"/>
          <w:sz w:val="24"/>
        </w:rPr>
        <w:t>/Decision</w:t>
      </w:r>
    </w:p>
    <w:p w14:paraId="08ADBF60" w14:textId="6A844C68" w:rsidR="00EF64AA" w:rsidRPr="00C02CCE" w:rsidRDefault="009C0564" w:rsidP="001836E6">
      <w:pPr>
        <w:pStyle w:val="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bookmarkStart w:id="1" w:name="_Ref124589705"/>
      <w:bookmarkStart w:id="2" w:name="_Ref129681862"/>
      <w:r w:rsidRPr="00C02CCE">
        <w:rPr>
          <w:rFonts w:ascii="Arial" w:eastAsia="Times New Roman" w:hAnsi="Arial"/>
          <w:b w:val="0"/>
          <w:bCs w:val="0"/>
          <w:sz w:val="36"/>
          <w:szCs w:val="20"/>
          <w:lang w:eastAsia="en-GB"/>
        </w:rPr>
        <w:t>Introduction</w:t>
      </w:r>
      <w:bookmarkEnd w:id="1"/>
      <w:bookmarkEnd w:id="2"/>
    </w:p>
    <w:p w14:paraId="2305800C" w14:textId="5FB6987C" w:rsidR="005C1DEB" w:rsidRDefault="005C1DEB" w:rsidP="00D03645">
      <w:pPr>
        <w:rPr>
          <w:lang w:eastAsia="zh-CN"/>
        </w:rPr>
      </w:pPr>
      <w:bookmarkStart w:id="3" w:name="_Ref129681832"/>
      <w:r>
        <w:rPr>
          <w:rFonts w:hint="eastAsia"/>
          <w:lang w:eastAsia="zh-CN"/>
        </w:rPr>
        <w:t>I</w:t>
      </w:r>
      <w:r>
        <w:rPr>
          <w:lang w:eastAsia="zh-CN"/>
        </w:rPr>
        <w:t>n [</w:t>
      </w:r>
      <w:r w:rsidR="00A83004">
        <w:rPr>
          <w:lang w:eastAsia="zh-CN"/>
        </w:rPr>
        <w:t>1</w:t>
      </w:r>
      <w:r>
        <w:rPr>
          <w:lang w:eastAsia="zh-CN"/>
        </w:rPr>
        <w:t>], open issue RRC-3 is for UE data collection request, and the email rapporteur suggested to further discuss this open iss</w:t>
      </w:r>
      <w:r w:rsidR="00954DC1">
        <w:rPr>
          <w:lang w:eastAsia="zh-CN"/>
        </w:rPr>
        <w:t>ue</w:t>
      </w:r>
      <w:r>
        <w:rPr>
          <w:lang w:eastAsia="zh-CN"/>
        </w:rPr>
        <w:t>.</w:t>
      </w:r>
      <w:r w:rsidR="00537F7F">
        <w:rPr>
          <w:lang w:eastAsia="zh-CN"/>
        </w:rPr>
        <w:t xml:space="preserve"> </w:t>
      </w:r>
      <w:r>
        <w:rPr>
          <w:rFonts w:hint="eastAsia"/>
          <w:lang w:eastAsia="zh-CN"/>
        </w:rPr>
        <w:t>T</w:t>
      </w:r>
      <w:r>
        <w:rPr>
          <w:lang w:eastAsia="zh-CN"/>
        </w:rPr>
        <w:t>his paper provides our views on this open issue. In addition, we also would like to discuss the following issues:</w:t>
      </w:r>
    </w:p>
    <w:p w14:paraId="514C7842" w14:textId="4653D676" w:rsidR="005C1DEB" w:rsidRDefault="005C1DEB" w:rsidP="00D03645">
      <w:pPr>
        <w:rPr>
          <w:lang w:eastAsia="zh-CN"/>
        </w:rPr>
      </w:pPr>
      <w:r>
        <w:rPr>
          <w:rFonts w:hint="eastAsia"/>
          <w:lang w:eastAsia="zh-CN"/>
        </w:rPr>
        <w:t>(</w:t>
      </w:r>
      <w:r>
        <w:rPr>
          <w:lang w:eastAsia="zh-CN"/>
        </w:rPr>
        <w:t>1) potential RAN2 impacts due to CSI prediction (UE-sided model)</w:t>
      </w:r>
      <w:r w:rsidR="0009115D">
        <w:rPr>
          <w:lang w:eastAsia="zh-CN"/>
        </w:rPr>
        <w:t xml:space="preserve">. We think the discussion of open issue RRC-3 </w:t>
      </w:r>
      <w:r w:rsidR="00584448">
        <w:rPr>
          <w:lang w:eastAsia="zh-CN"/>
        </w:rPr>
        <w:t>may</w:t>
      </w:r>
      <w:r w:rsidR="0009115D">
        <w:rPr>
          <w:lang w:eastAsia="zh-CN"/>
        </w:rPr>
        <w:t xml:space="preserve"> be common for AI/ML based beam management and AI/ML based CSI prediction, so we discuss both use cases together in section 2</w:t>
      </w:r>
    </w:p>
    <w:p w14:paraId="527B4A76" w14:textId="1C12447C" w:rsidR="005C1DEB" w:rsidRDefault="005C1DEB" w:rsidP="00D03645">
      <w:pPr>
        <w:rPr>
          <w:lang w:eastAsia="zh-CN"/>
        </w:rPr>
      </w:pPr>
      <w:r>
        <w:rPr>
          <w:rFonts w:hint="eastAsia"/>
          <w:lang w:eastAsia="zh-CN"/>
        </w:rPr>
        <w:t>(</w:t>
      </w:r>
      <w:r>
        <w:rPr>
          <w:lang w:eastAsia="zh-CN"/>
        </w:rPr>
        <w:t>2) other issues, e.g. need of prohibit timer</w:t>
      </w:r>
    </w:p>
    <w:p w14:paraId="042C0E6A" w14:textId="287607A9" w:rsidR="00E74BC3" w:rsidRPr="005D498B" w:rsidRDefault="00E74BC3" w:rsidP="00AF2D19">
      <w:pPr>
        <w:rPr>
          <w:lang w:eastAsia="zh-CN"/>
        </w:rPr>
      </w:pPr>
    </w:p>
    <w:p w14:paraId="316DD6CF" w14:textId="28CD7AA0" w:rsidR="00296EAB" w:rsidRPr="00416B2D" w:rsidRDefault="001B1025" w:rsidP="00416B2D">
      <w:pPr>
        <w:pStyle w:val="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C02CCE">
        <w:rPr>
          <w:rFonts w:ascii="Arial" w:eastAsia="Times New Roman" w:hAnsi="Arial"/>
          <w:b w:val="0"/>
          <w:bCs w:val="0"/>
          <w:sz w:val="36"/>
          <w:szCs w:val="20"/>
          <w:lang w:eastAsia="en-GB"/>
        </w:rPr>
        <w:t xml:space="preserve">Discussion </w:t>
      </w:r>
    </w:p>
    <w:p w14:paraId="4AD17FDA" w14:textId="57B8AB6C" w:rsidR="00FD0706" w:rsidRDefault="00FD0706" w:rsidP="00FD0706">
      <w:pPr>
        <w:pStyle w:val="2"/>
        <w:rPr>
          <w:rFonts w:ascii="Arial" w:eastAsia="Times New Roman" w:hAnsi="Arial"/>
          <w:b w:val="0"/>
          <w:bCs w:val="0"/>
          <w:sz w:val="28"/>
          <w:szCs w:val="20"/>
          <w:lang w:eastAsia="en-GB"/>
        </w:rPr>
      </w:pPr>
      <w:r>
        <w:rPr>
          <w:rFonts w:ascii="Arial" w:eastAsia="Times New Roman" w:hAnsi="Arial"/>
          <w:b w:val="0"/>
          <w:bCs w:val="0"/>
          <w:sz w:val="28"/>
          <w:szCs w:val="20"/>
          <w:lang w:eastAsia="en-GB"/>
        </w:rPr>
        <w:t xml:space="preserve">Background of </w:t>
      </w:r>
      <w:r w:rsidRPr="00FD0706">
        <w:rPr>
          <w:rFonts w:ascii="Arial" w:eastAsia="Times New Roman" w:hAnsi="Arial"/>
          <w:b w:val="0"/>
          <w:bCs w:val="0"/>
          <w:sz w:val="28"/>
          <w:szCs w:val="20"/>
          <w:lang w:eastAsia="en-GB"/>
        </w:rPr>
        <w:t>Open issue RRC-3</w:t>
      </w:r>
    </w:p>
    <w:p w14:paraId="6F90B2D9" w14:textId="77777777" w:rsidR="00FD0706" w:rsidRPr="00817741" w:rsidRDefault="00FD0706" w:rsidP="00FD0706">
      <w:pPr>
        <w:rPr>
          <w:b/>
          <w:bCs/>
          <w:lang w:eastAsia="sv-SE"/>
        </w:rPr>
      </w:pPr>
      <w:r w:rsidRPr="000F59C8">
        <w:rPr>
          <w:b/>
          <w:bCs/>
          <w:highlight w:val="cyan"/>
          <w:u w:val="single"/>
          <w:lang w:eastAsia="sv-SE"/>
        </w:rPr>
        <w:t xml:space="preserve">Open </w:t>
      </w:r>
      <w:r w:rsidRPr="00234F69">
        <w:rPr>
          <w:b/>
          <w:bCs/>
          <w:highlight w:val="cyan"/>
          <w:u w:val="single"/>
          <w:lang w:eastAsia="sv-SE"/>
        </w:rPr>
        <w:t>issue RRC-</w:t>
      </w:r>
      <w:r w:rsidRPr="004B5074">
        <w:rPr>
          <w:b/>
          <w:bCs/>
          <w:highlight w:val="cyan"/>
          <w:u w:val="single"/>
          <w:lang w:eastAsia="sv-SE"/>
        </w:rPr>
        <w:t>3</w:t>
      </w:r>
      <w:r w:rsidRPr="007172BF">
        <w:rPr>
          <w:b/>
          <w:bCs/>
          <w:u w:val="single"/>
          <w:lang w:eastAsia="sv-SE"/>
        </w:rPr>
        <w:t>:</w:t>
      </w:r>
      <w:r>
        <w:rPr>
          <w:b/>
          <w:bCs/>
          <w:u w:val="single"/>
          <w:lang w:eastAsia="sv-SE"/>
        </w:rPr>
        <w:t xml:space="preserve"> UE data collection request </w:t>
      </w:r>
    </w:p>
    <w:p w14:paraId="1D2A2A78" w14:textId="77777777" w:rsidR="00FD0706" w:rsidRDefault="00FD0706" w:rsidP="00FD0706">
      <w:pPr>
        <w:rPr>
          <w:lang w:eastAsia="sv-SE"/>
        </w:rPr>
      </w:pPr>
      <w:r w:rsidRPr="00B07E09">
        <w:rPr>
          <w:b/>
          <w:bCs/>
          <w:lang w:eastAsia="sv-SE"/>
        </w:rPr>
        <w:t>Issue description:</w:t>
      </w:r>
      <w:r>
        <w:rPr>
          <w:b/>
          <w:bCs/>
          <w:lang w:eastAsia="sv-SE"/>
        </w:rPr>
        <w:t xml:space="preserve"> </w:t>
      </w:r>
      <w:r w:rsidRPr="002D0366">
        <w:rPr>
          <w:lang w:eastAsia="sv-SE"/>
        </w:rPr>
        <w:t>For UE-side data collection</w:t>
      </w:r>
      <w:r>
        <w:rPr>
          <w:b/>
          <w:bCs/>
          <w:lang w:eastAsia="sv-SE"/>
        </w:rPr>
        <w:t xml:space="preserve">, </w:t>
      </w:r>
      <w:r>
        <w:rPr>
          <w:lang w:eastAsia="sv-SE"/>
        </w:rPr>
        <w:t xml:space="preserve">the </w:t>
      </w:r>
      <w:r w:rsidRPr="004F41DC">
        <w:rPr>
          <w:lang w:eastAsia="sv-SE"/>
        </w:rPr>
        <w:t xml:space="preserve">details of </w:t>
      </w:r>
      <w:r>
        <w:rPr>
          <w:lang w:eastAsia="sv-SE"/>
        </w:rPr>
        <w:t xml:space="preserve">UAI </w:t>
      </w:r>
      <w:r w:rsidRPr="004F41DC">
        <w:rPr>
          <w:lang w:eastAsia="sv-SE"/>
        </w:rPr>
        <w:t>signaling</w:t>
      </w:r>
      <w:r>
        <w:rPr>
          <w:lang w:eastAsia="sv-SE"/>
        </w:rPr>
        <w:t xml:space="preserve"> for the UE start/stop request</w:t>
      </w:r>
      <w:r w:rsidRPr="004F41DC">
        <w:rPr>
          <w:lang w:eastAsia="sv-SE"/>
        </w:rPr>
        <w:t xml:space="preserve"> and</w:t>
      </w:r>
      <w:r>
        <w:rPr>
          <w:lang w:eastAsia="sv-SE"/>
        </w:rPr>
        <w:t xml:space="preserve"> especially the following aspects are not yet clarified:</w:t>
      </w:r>
    </w:p>
    <w:p w14:paraId="75ABF15E" w14:textId="77777777" w:rsidR="00FD0706" w:rsidRPr="00B06560" w:rsidRDefault="00FD0706" w:rsidP="00FD0706">
      <w:pPr>
        <w:pStyle w:val="af4"/>
        <w:numPr>
          <w:ilvl w:val="0"/>
          <w:numId w:val="8"/>
        </w:numPr>
        <w:autoSpaceDE/>
        <w:autoSpaceDN/>
        <w:adjustRightInd/>
        <w:snapToGrid/>
        <w:spacing w:after="160" w:line="259" w:lineRule="auto"/>
        <w:ind w:firstLineChars="0"/>
        <w:contextualSpacing/>
        <w:jc w:val="left"/>
        <w:rPr>
          <w:rFonts w:ascii="Arial" w:hAnsi="Arial" w:cs="Arial"/>
          <w:sz w:val="20"/>
          <w:szCs w:val="20"/>
          <w:lang w:eastAsia="sv-SE"/>
        </w:rPr>
      </w:pPr>
      <w:r w:rsidRPr="00B06560">
        <w:rPr>
          <w:rFonts w:ascii="Arial" w:hAnsi="Arial" w:cs="Arial"/>
          <w:sz w:val="20"/>
          <w:szCs w:val="20"/>
          <w:lang w:eastAsia="sv-SE"/>
        </w:rPr>
        <w:t xml:space="preserve">how to refer </w:t>
      </w:r>
      <w:r>
        <w:rPr>
          <w:rFonts w:ascii="Arial" w:hAnsi="Arial" w:cs="Arial"/>
          <w:sz w:val="20"/>
          <w:szCs w:val="20"/>
          <w:lang w:eastAsia="sv-SE"/>
        </w:rPr>
        <w:t xml:space="preserve">in UAI </w:t>
      </w:r>
      <w:r w:rsidRPr="00B06560">
        <w:rPr>
          <w:rFonts w:ascii="Arial" w:hAnsi="Arial" w:cs="Arial"/>
          <w:sz w:val="20"/>
          <w:szCs w:val="20"/>
          <w:lang w:eastAsia="sv-SE"/>
        </w:rPr>
        <w:t>to a preferred radio resource candidate configuration from a list of candidate configurations provided by NW</w:t>
      </w:r>
    </w:p>
    <w:p w14:paraId="605790B1" w14:textId="77777777" w:rsidR="00FD0706" w:rsidRPr="00B06560" w:rsidRDefault="00FD0706" w:rsidP="00FD0706">
      <w:pPr>
        <w:pStyle w:val="af4"/>
        <w:numPr>
          <w:ilvl w:val="0"/>
          <w:numId w:val="8"/>
        </w:numPr>
        <w:autoSpaceDE/>
        <w:autoSpaceDN/>
        <w:adjustRightInd/>
        <w:snapToGrid/>
        <w:spacing w:after="160" w:line="259" w:lineRule="auto"/>
        <w:ind w:firstLineChars="0"/>
        <w:contextualSpacing/>
        <w:jc w:val="left"/>
        <w:rPr>
          <w:rFonts w:ascii="Arial" w:hAnsi="Arial" w:cs="Arial"/>
          <w:sz w:val="20"/>
          <w:szCs w:val="20"/>
          <w:lang w:eastAsia="sv-SE"/>
        </w:rPr>
      </w:pPr>
      <w:r w:rsidRPr="00B06560">
        <w:rPr>
          <w:rFonts w:ascii="Arial" w:hAnsi="Arial" w:cs="Arial"/>
          <w:sz w:val="20"/>
          <w:szCs w:val="20"/>
          <w:lang w:eastAsia="sv-SE"/>
        </w:rPr>
        <w:t xml:space="preserve">where/what the NW provides as candidate configurations </w:t>
      </w:r>
    </w:p>
    <w:p w14:paraId="1A56C5B9" w14:textId="77777777" w:rsidR="00FD0706" w:rsidRPr="00B06560" w:rsidRDefault="00FD0706" w:rsidP="00FD0706">
      <w:pPr>
        <w:pStyle w:val="af4"/>
        <w:numPr>
          <w:ilvl w:val="0"/>
          <w:numId w:val="8"/>
        </w:numPr>
        <w:autoSpaceDE/>
        <w:autoSpaceDN/>
        <w:adjustRightInd/>
        <w:snapToGrid/>
        <w:spacing w:after="160" w:line="259" w:lineRule="auto"/>
        <w:ind w:firstLineChars="0"/>
        <w:contextualSpacing/>
        <w:jc w:val="left"/>
        <w:rPr>
          <w:rFonts w:ascii="Arial" w:hAnsi="Arial" w:cs="Arial"/>
          <w:sz w:val="20"/>
          <w:szCs w:val="20"/>
          <w:lang w:eastAsia="sv-SE"/>
        </w:rPr>
      </w:pPr>
      <w:r w:rsidRPr="00B06560">
        <w:rPr>
          <w:rFonts w:ascii="Arial" w:hAnsi="Arial" w:cs="Arial"/>
          <w:sz w:val="20"/>
          <w:szCs w:val="20"/>
          <w:lang w:eastAsia="sv-SE"/>
        </w:rPr>
        <w:t xml:space="preserve">what the content of </w:t>
      </w:r>
      <w:r w:rsidRPr="00B06560">
        <w:rPr>
          <w:rFonts w:ascii="Arial" w:hAnsi="Arial" w:cs="Arial"/>
          <w:i/>
          <w:iCs/>
          <w:sz w:val="20"/>
          <w:szCs w:val="20"/>
          <w:lang w:eastAsia="sv-SE"/>
        </w:rPr>
        <w:t>otherConfig</w:t>
      </w:r>
      <w:r w:rsidRPr="00B06560">
        <w:rPr>
          <w:rFonts w:ascii="Arial" w:hAnsi="Arial" w:cs="Arial"/>
          <w:sz w:val="20"/>
          <w:szCs w:val="20"/>
          <w:lang w:eastAsia="sv-SE"/>
        </w:rPr>
        <w:t xml:space="preserve"> for enabling UE data collection requests in UAI should be (e.g. just a flag, the list of candidate UE data collection configurations, etc.).</w:t>
      </w:r>
    </w:p>
    <w:p w14:paraId="0DEC0182" w14:textId="77777777" w:rsidR="00FD0706" w:rsidRDefault="00FD0706" w:rsidP="00FD0706">
      <w:pPr>
        <w:rPr>
          <w:lang w:eastAsia="sv-SE"/>
        </w:rPr>
      </w:pPr>
      <w:r>
        <w:rPr>
          <w:lang w:eastAsia="sv-SE"/>
        </w:rPr>
        <w:t>This issue refers to the RAN2#129bis agreements:</w:t>
      </w:r>
    </w:p>
    <w:p w14:paraId="32028DA7" w14:textId="77777777" w:rsidR="00FD0706" w:rsidRPr="00E22873" w:rsidRDefault="00FD0706" w:rsidP="00FD0706">
      <w:pPr>
        <w:pBdr>
          <w:top w:val="single" w:sz="4" w:space="1" w:color="auto"/>
          <w:left w:val="single" w:sz="4" w:space="4" w:color="auto"/>
          <w:bottom w:val="single" w:sz="4" w:space="1" w:color="auto"/>
          <w:right w:val="single" w:sz="4" w:space="4" w:color="auto"/>
        </w:pBdr>
        <w:tabs>
          <w:tab w:val="num" w:pos="1619"/>
        </w:tabs>
        <w:autoSpaceDE/>
        <w:autoSpaceDN/>
        <w:adjustRightInd/>
        <w:spacing w:before="60" w:after="0"/>
        <w:ind w:left="1619" w:hanging="360"/>
        <w:rPr>
          <w:rFonts w:eastAsia="MS Mincho"/>
          <w:bCs/>
          <w:szCs w:val="24"/>
          <w:lang w:eastAsia="en-GB"/>
        </w:rPr>
      </w:pPr>
      <w:r w:rsidRPr="00E22873">
        <w:rPr>
          <w:rFonts w:eastAsia="MS Mincho"/>
          <w:bCs/>
          <w:szCs w:val="24"/>
          <w:lang w:eastAsia="en-GB"/>
        </w:rPr>
        <w:t xml:space="preserve">The UE can request measurement configuration for data collection of AI/ML based beam management.   The request can contain one or more of the following: </w:t>
      </w:r>
    </w:p>
    <w:p w14:paraId="270106B4" w14:textId="77777777" w:rsidR="00FD0706" w:rsidRPr="00E22873" w:rsidRDefault="00FD0706" w:rsidP="00FD0706">
      <w:pPr>
        <w:pBdr>
          <w:top w:val="single" w:sz="4" w:space="1" w:color="auto"/>
          <w:left w:val="single" w:sz="4" w:space="4" w:color="auto"/>
          <w:bottom w:val="single" w:sz="4" w:space="1" w:color="auto"/>
          <w:right w:val="single" w:sz="4" w:space="4" w:color="auto"/>
        </w:pBdr>
        <w:tabs>
          <w:tab w:val="left" w:pos="1622"/>
        </w:tabs>
        <w:autoSpaceDE/>
        <w:autoSpaceDN/>
        <w:adjustRightInd/>
        <w:spacing w:after="0"/>
        <w:ind w:left="1622" w:hanging="363"/>
        <w:jc w:val="left"/>
        <w:rPr>
          <w:rFonts w:eastAsia="MS Mincho" w:cs="Arial"/>
          <w:bCs/>
          <w:szCs w:val="24"/>
          <w:lang w:val="sv-SE" w:eastAsia="sv-SE"/>
        </w:rPr>
      </w:pPr>
      <w:r w:rsidRPr="00E22873">
        <w:rPr>
          <w:rFonts w:eastAsia="MS Mincho" w:cs="Arial"/>
          <w:bCs/>
          <w:szCs w:val="24"/>
          <w:lang w:val="sv-SE" w:eastAsia="sv-SE"/>
        </w:rPr>
        <w:t>•</w:t>
      </w:r>
      <w:r w:rsidRPr="00E22873">
        <w:rPr>
          <w:rFonts w:eastAsia="MS Mincho" w:cs="Arial"/>
          <w:bCs/>
          <w:szCs w:val="24"/>
          <w:lang w:val="sv-SE" w:eastAsia="sv-SE"/>
        </w:rPr>
        <w:tab/>
        <w:t>An indication on start/stop of data collection</w:t>
      </w:r>
    </w:p>
    <w:p w14:paraId="6D6AE25B" w14:textId="77777777" w:rsidR="00FD0706" w:rsidRDefault="00FD0706" w:rsidP="00FD0706">
      <w:pPr>
        <w:pBdr>
          <w:top w:val="single" w:sz="4" w:space="1" w:color="auto"/>
          <w:left w:val="single" w:sz="4" w:space="4" w:color="auto"/>
          <w:bottom w:val="single" w:sz="4" w:space="1" w:color="auto"/>
          <w:right w:val="single" w:sz="4" w:space="4" w:color="auto"/>
        </w:pBdr>
        <w:tabs>
          <w:tab w:val="left" w:pos="1622"/>
        </w:tabs>
        <w:autoSpaceDE/>
        <w:autoSpaceDN/>
        <w:adjustRightInd/>
        <w:spacing w:after="0"/>
        <w:ind w:left="1622" w:hanging="363"/>
        <w:jc w:val="left"/>
        <w:rPr>
          <w:rFonts w:eastAsia="MS Mincho" w:cs="Arial"/>
          <w:bCs/>
          <w:szCs w:val="24"/>
          <w:lang w:val="sv-SE" w:eastAsia="sv-SE"/>
        </w:rPr>
      </w:pPr>
      <w:r w:rsidRPr="00E22873">
        <w:rPr>
          <w:rFonts w:eastAsia="MS Mincho" w:cs="Arial"/>
          <w:bCs/>
          <w:szCs w:val="24"/>
          <w:lang w:val="sv-SE" w:eastAsia="sv-SE"/>
        </w:rPr>
        <w:t>•</w:t>
      </w:r>
      <w:r w:rsidRPr="00E22873">
        <w:rPr>
          <w:rFonts w:eastAsia="MS Mincho" w:cs="Arial"/>
          <w:bCs/>
          <w:szCs w:val="24"/>
          <w:lang w:val="sv-SE" w:eastAsia="sv-SE"/>
        </w:rPr>
        <w:tab/>
        <w:t>Preferred configuration from a list of candidate configurations provided by NW.  Details of signaling are FFS.  It is up to network what it configures at the end.</w:t>
      </w:r>
    </w:p>
    <w:p w14:paraId="387ABB63" w14:textId="77777777" w:rsidR="00FD0706" w:rsidRPr="00E22873" w:rsidRDefault="00FD0706" w:rsidP="00FD0706">
      <w:pPr>
        <w:pBdr>
          <w:top w:val="single" w:sz="4" w:space="1" w:color="auto"/>
          <w:left w:val="single" w:sz="4" w:space="4" w:color="auto"/>
          <w:bottom w:val="single" w:sz="4" w:space="1" w:color="auto"/>
          <w:right w:val="single" w:sz="4" w:space="4" w:color="auto"/>
        </w:pBdr>
        <w:tabs>
          <w:tab w:val="left" w:pos="1622"/>
        </w:tabs>
        <w:autoSpaceDE/>
        <w:autoSpaceDN/>
        <w:adjustRightInd/>
        <w:spacing w:after="0"/>
        <w:ind w:left="1622" w:hanging="363"/>
        <w:jc w:val="left"/>
        <w:rPr>
          <w:rFonts w:eastAsia="MS Mincho" w:cs="Arial"/>
          <w:bCs/>
          <w:szCs w:val="24"/>
          <w:lang w:val="sv-SE" w:eastAsia="sv-SE"/>
        </w:rPr>
      </w:pPr>
      <w:r w:rsidRPr="00786E3D">
        <w:rPr>
          <w:rFonts w:eastAsia="MS Mincho"/>
          <w:bCs/>
          <w:szCs w:val="24"/>
          <w:lang w:eastAsia="en-GB"/>
        </w:rPr>
        <w:t>Introduce UAI message for UE request of data collection measurement configuration. And it is up to UE implementation when to send the request</w:t>
      </w:r>
      <w:r>
        <w:rPr>
          <w:rFonts w:eastAsia="MS Mincho"/>
          <w:bCs/>
          <w:szCs w:val="24"/>
          <w:lang w:eastAsia="en-GB"/>
        </w:rPr>
        <w:t>.</w:t>
      </w:r>
    </w:p>
    <w:p w14:paraId="5773A865" w14:textId="77777777" w:rsidR="00FD0706" w:rsidRDefault="00FD0706" w:rsidP="00FD0706">
      <w:pPr>
        <w:rPr>
          <w:lang w:eastAsia="sv-SE"/>
        </w:rPr>
      </w:pPr>
    </w:p>
    <w:p w14:paraId="0B1005F5" w14:textId="77777777" w:rsidR="00FD0706" w:rsidRDefault="00FD0706" w:rsidP="00FD0706">
      <w:pPr>
        <w:rPr>
          <w:lang w:eastAsia="sv-SE"/>
        </w:rPr>
      </w:pPr>
      <w:r>
        <w:rPr>
          <w:lang w:eastAsia="sv-SE"/>
        </w:rPr>
        <w:t>The issue is captured as an editor’s notes in the running CR, clause 5.7.4.3, 6.2.2, and 6.3.4.</w:t>
      </w:r>
    </w:p>
    <w:p w14:paraId="00C144A0" w14:textId="77777777" w:rsidR="00FD0706" w:rsidRDefault="00FD0706" w:rsidP="00FD0706">
      <w:pPr>
        <w:tabs>
          <w:tab w:val="left" w:pos="992"/>
        </w:tabs>
        <w:rPr>
          <w:lang w:eastAsia="sv-SE"/>
        </w:rPr>
      </w:pPr>
      <w:r>
        <w:rPr>
          <w:b/>
          <w:bCs/>
          <w:lang w:eastAsia="sv-SE"/>
        </w:rPr>
        <w:t xml:space="preserve">Proposed resolution: </w:t>
      </w:r>
      <w:r w:rsidRPr="00192637">
        <w:rPr>
          <w:lang w:eastAsia="sv-SE"/>
        </w:rPr>
        <w:t>It is suggested that companies provide contributions to the following meeting to resolve the issue.</w:t>
      </w:r>
    </w:p>
    <w:p w14:paraId="29FD7CC9" w14:textId="77777777" w:rsidR="00FD0706" w:rsidRDefault="00FD0706" w:rsidP="00FD0706">
      <w:pPr>
        <w:rPr>
          <w:sz w:val="21"/>
          <w:szCs w:val="21"/>
        </w:rPr>
      </w:pPr>
    </w:p>
    <w:p w14:paraId="5C443A51" w14:textId="282215CC" w:rsidR="00FD0706" w:rsidRDefault="00FD0706" w:rsidP="00FD0706">
      <w:pPr>
        <w:pStyle w:val="2"/>
        <w:rPr>
          <w:rFonts w:ascii="Arial" w:eastAsia="Times New Roman" w:hAnsi="Arial"/>
          <w:b w:val="0"/>
          <w:bCs w:val="0"/>
          <w:sz w:val="28"/>
          <w:szCs w:val="20"/>
          <w:lang w:eastAsia="en-GB"/>
        </w:rPr>
      </w:pPr>
      <w:r>
        <w:rPr>
          <w:rFonts w:ascii="Arial" w:eastAsia="Times New Roman" w:hAnsi="Arial"/>
          <w:b w:val="0"/>
          <w:bCs w:val="0"/>
          <w:sz w:val="28"/>
          <w:szCs w:val="20"/>
          <w:lang w:eastAsia="en-GB"/>
        </w:rPr>
        <w:lastRenderedPageBreak/>
        <w:t>Background of the use case CSI prediction</w:t>
      </w:r>
    </w:p>
    <w:p w14:paraId="7AA78D05" w14:textId="77777777" w:rsidR="00FD0706" w:rsidRDefault="00FD0706" w:rsidP="00FD0706">
      <w:pPr>
        <w:rPr>
          <w:sz w:val="21"/>
          <w:szCs w:val="21"/>
        </w:rPr>
      </w:pPr>
      <w:r>
        <w:rPr>
          <w:sz w:val="21"/>
          <w:szCs w:val="21"/>
        </w:rPr>
        <w:t>In the WID RP-250792, we have a use case CSI prediction:</w:t>
      </w:r>
    </w:p>
    <w:p w14:paraId="08D9E1B8" w14:textId="77777777" w:rsidR="00FD0706" w:rsidRDefault="00FD0706" w:rsidP="00FD0706">
      <w:pPr>
        <w:numPr>
          <w:ilvl w:val="0"/>
          <w:numId w:val="17"/>
        </w:numPr>
        <w:overflowPunct w:val="0"/>
        <w:adjustRightInd/>
        <w:snapToGrid/>
        <w:spacing w:after="0"/>
        <w:jc w:val="left"/>
        <w:rPr>
          <w:b/>
          <w:bCs/>
        </w:rPr>
      </w:pPr>
      <w:r>
        <w:rPr>
          <w:b/>
          <w:bCs/>
        </w:rPr>
        <w:t xml:space="preserve">CSI feedback enhancement, encompassing [RAN1/RAN2]: </w:t>
      </w:r>
    </w:p>
    <w:p w14:paraId="29B50EB6" w14:textId="77777777" w:rsidR="00FD0706" w:rsidRDefault="00FD0706" w:rsidP="00FD0706">
      <w:pPr>
        <w:numPr>
          <w:ilvl w:val="1"/>
          <w:numId w:val="17"/>
        </w:numPr>
        <w:overflowPunct w:val="0"/>
        <w:adjustRightInd/>
        <w:snapToGrid/>
        <w:spacing w:after="0"/>
        <w:jc w:val="left"/>
        <w:rPr>
          <w:b/>
          <w:bCs/>
        </w:rPr>
      </w:pPr>
      <w:r>
        <w:rPr>
          <w:b/>
          <w:bCs/>
        </w:rPr>
        <w:t xml:space="preserve">CSI prediction (UE-sided model): </w:t>
      </w:r>
    </w:p>
    <w:p w14:paraId="22021ECE" w14:textId="77777777" w:rsidR="00FD0706" w:rsidRDefault="00FD0706" w:rsidP="00FD0706">
      <w:pPr>
        <w:numPr>
          <w:ilvl w:val="2"/>
          <w:numId w:val="17"/>
        </w:numPr>
        <w:overflowPunct w:val="0"/>
        <w:adjustRightInd/>
        <w:snapToGrid/>
        <w:spacing w:after="0"/>
        <w:jc w:val="left"/>
        <w:rPr>
          <w:b/>
          <w:bCs/>
        </w:rPr>
      </w:pPr>
      <w:r>
        <w:rPr>
          <w:b/>
          <w:bCs/>
        </w:rPr>
        <w:t>Functionality-based LCM leveraged from other use cases, when necessary and applicable,</w:t>
      </w:r>
    </w:p>
    <w:p w14:paraId="466491A3" w14:textId="77777777" w:rsidR="00FD0706" w:rsidRDefault="00FD0706" w:rsidP="00FD0706">
      <w:pPr>
        <w:numPr>
          <w:ilvl w:val="2"/>
          <w:numId w:val="17"/>
        </w:numPr>
        <w:overflowPunct w:val="0"/>
        <w:adjustRightInd/>
        <w:snapToGrid/>
        <w:spacing w:after="0"/>
        <w:jc w:val="left"/>
        <w:rPr>
          <w:b/>
          <w:bCs/>
        </w:rPr>
      </w:pPr>
      <w:r>
        <w:rPr>
          <w:b/>
          <w:bCs/>
        </w:rPr>
        <w:t>Study, and if necessary, specify consistency of training/inference,</w:t>
      </w:r>
    </w:p>
    <w:p w14:paraId="1B33FB06" w14:textId="77777777" w:rsidR="00FD0706" w:rsidRDefault="00FD0706" w:rsidP="00FD0706">
      <w:pPr>
        <w:numPr>
          <w:ilvl w:val="2"/>
          <w:numId w:val="17"/>
        </w:numPr>
        <w:overflowPunct w:val="0"/>
        <w:adjustRightInd/>
        <w:snapToGrid/>
        <w:spacing w:after="0"/>
        <w:jc w:val="left"/>
      </w:pPr>
      <w:r>
        <w:rPr>
          <w:b/>
          <w:bCs/>
        </w:rPr>
        <w:t>Note: Normative work in RAN1 for CSI prediction will start from Q1 of 2025</w:t>
      </w:r>
    </w:p>
    <w:p w14:paraId="44494B10" w14:textId="77777777" w:rsidR="00FD0706" w:rsidRDefault="00FD0706" w:rsidP="00210A20">
      <w:pPr>
        <w:rPr>
          <w:sz w:val="20"/>
          <w:szCs w:val="20"/>
        </w:rPr>
      </w:pPr>
    </w:p>
    <w:p w14:paraId="0371E516" w14:textId="30332796" w:rsidR="00210A20" w:rsidRDefault="00210A20" w:rsidP="00210A20">
      <w:pPr>
        <w:rPr>
          <w:sz w:val="21"/>
          <w:szCs w:val="21"/>
          <w:lang w:eastAsia="zh-CN"/>
        </w:rPr>
      </w:pPr>
      <w:r>
        <w:rPr>
          <w:sz w:val="21"/>
          <w:szCs w:val="21"/>
        </w:rPr>
        <w:t xml:space="preserve">This UC is only about UE-sided model, and RAN1 has made some progress. Details can be found in Section 5. For </w:t>
      </w:r>
      <w:r>
        <w:rPr>
          <w:sz w:val="21"/>
          <w:szCs w:val="21"/>
          <w:lang w:eastAsia="zh-CN"/>
        </w:rPr>
        <w:t>data collection configuration for training, RAN1 mainly concluded on the following:</w:t>
      </w:r>
    </w:p>
    <w:tbl>
      <w:tblPr>
        <w:tblStyle w:val="ae"/>
        <w:tblW w:w="0" w:type="auto"/>
        <w:tblLook w:val="04A0" w:firstRow="1" w:lastRow="0" w:firstColumn="1" w:lastColumn="0" w:noHBand="0" w:noVBand="1"/>
      </w:tblPr>
      <w:tblGrid>
        <w:gridCol w:w="9307"/>
      </w:tblGrid>
      <w:tr w:rsidR="00210A20" w14:paraId="7146321A" w14:textId="77777777" w:rsidTr="00CB6862">
        <w:tc>
          <w:tcPr>
            <w:tcW w:w="9307" w:type="dxa"/>
          </w:tcPr>
          <w:p w14:paraId="436E400E" w14:textId="77777777" w:rsidR="00210A20" w:rsidRDefault="00210A20" w:rsidP="00CB6862">
            <w:r>
              <w:t xml:space="preserve">[RAN1#120bis agreement] For CSI prediction using UE-side model, for data collection for training, aperiodic </w:t>
            </w:r>
            <w:r>
              <w:rPr>
                <w:lang w:eastAsia="ko-KR"/>
              </w:rPr>
              <w:t>CSI-RS resource for CMR is not supported.</w:t>
            </w:r>
          </w:p>
          <w:p w14:paraId="779C225D" w14:textId="77777777" w:rsidR="00210A20" w:rsidRDefault="00210A20" w:rsidP="00CB6862">
            <w:r>
              <w:t xml:space="preserve">[RAN1#120bis agreement] For CSI prediction using UE-side model, for training data collection, support </w:t>
            </w:r>
          </w:p>
          <w:p w14:paraId="3BDF3C5A" w14:textId="77777777" w:rsidR="00210A20" w:rsidRDefault="00210A20" w:rsidP="00210A20">
            <w:pPr>
              <w:pStyle w:val="af4"/>
              <w:widowControl/>
              <w:numPr>
                <w:ilvl w:val="0"/>
                <w:numId w:val="10"/>
              </w:numPr>
              <w:suppressAutoHyphens/>
              <w:autoSpaceDE/>
              <w:autoSpaceDN/>
              <w:adjustRightInd/>
              <w:snapToGrid/>
              <w:spacing w:after="0"/>
              <w:ind w:firstLineChars="0"/>
              <w:jc w:val="left"/>
            </w:pPr>
            <w:r>
              <w:rPr>
                <w:i/>
              </w:rPr>
              <w:t>CSI-ReportConfig</w:t>
            </w:r>
            <w:r>
              <w:t xml:space="preserve"> can used for configuring the resources for data collection purpose without CSI report</w:t>
            </w:r>
          </w:p>
          <w:p w14:paraId="7E1B1831" w14:textId="77777777" w:rsidR="00210A20" w:rsidRDefault="00210A20" w:rsidP="00210A20">
            <w:pPr>
              <w:pStyle w:val="af4"/>
              <w:widowControl/>
              <w:numPr>
                <w:ilvl w:val="1"/>
                <w:numId w:val="10"/>
              </w:numPr>
              <w:suppressAutoHyphens/>
              <w:autoSpaceDE/>
              <w:autoSpaceDN/>
              <w:adjustRightInd/>
              <w:snapToGrid/>
              <w:spacing w:after="0"/>
              <w:ind w:firstLineChars="0"/>
              <w:jc w:val="left"/>
            </w:pPr>
            <w:r>
              <w:t>FFS on how to indicate without CSI report in CSI-ReportConfig</w:t>
            </w:r>
          </w:p>
          <w:p w14:paraId="707C0549" w14:textId="77777777" w:rsidR="00210A20" w:rsidRDefault="00210A20" w:rsidP="00CB6862">
            <w:pPr>
              <w:rPr>
                <w:sz w:val="21"/>
                <w:szCs w:val="21"/>
                <w:lang w:eastAsia="zh-CN"/>
              </w:rPr>
            </w:pPr>
          </w:p>
          <w:p w14:paraId="60E3BA87" w14:textId="77777777" w:rsidR="00210A20" w:rsidRPr="00285DAE" w:rsidRDefault="00210A20" w:rsidP="00CB6862">
            <w:r>
              <w:t xml:space="preserve">[RAN1#120 agreement] </w:t>
            </w:r>
            <w:r w:rsidRPr="00285DAE">
              <w:t xml:space="preserve">For CSI prediction using UE-side model, for data collection for training, </w:t>
            </w:r>
          </w:p>
          <w:p w14:paraId="1B77B45F" w14:textId="77777777" w:rsidR="00210A20" w:rsidRPr="00285DAE" w:rsidRDefault="00210A20" w:rsidP="00210A20">
            <w:pPr>
              <w:numPr>
                <w:ilvl w:val="0"/>
                <w:numId w:val="16"/>
              </w:numPr>
              <w:tabs>
                <w:tab w:val="left" w:pos="0"/>
              </w:tabs>
              <w:suppressAutoHyphens/>
              <w:autoSpaceDE/>
              <w:autoSpaceDN/>
              <w:adjustRightInd/>
              <w:snapToGrid/>
              <w:spacing w:after="0"/>
              <w:jc w:val="left"/>
              <w:rPr>
                <w:lang w:eastAsia="x-none"/>
              </w:rPr>
            </w:pPr>
            <w:r w:rsidRPr="00285DAE">
              <w:rPr>
                <w:lang w:eastAsia="x-none"/>
              </w:rPr>
              <w:t xml:space="preserve">For resource configuration, </w:t>
            </w:r>
          </w:p>
          <w:p w14:paraId="5A4F667E" w14:textId="77777777" w:rsidR="00210A20" w:rsidRPr="00285DAE" w:rsidRDefault="00210A20" w:rsidP="00210A20">
            <w:pPr>
              <w:numPr>
                <w:ilvl w:val="1"/>
                <w:numId w:val="16"/>
              </w:numPr>
              <w:tabs>
                <w:tab w:val="left" w:pos="0"/>
              </w:tabs>
              <w:suppressAutoHyphens/>
              <w:autoSpaceDE/>
              <w:autoSpaceDN/>
              <w:adjustRightInd/>
              <w:snapToGrid/>
              <w:spacing w:after="0"/>
              <w:jc w:val="left"/>
              <w:rPr>
                <w:lang w:eastAsia="ko-KR"/>
              </w:rPr>
            </w:pPr>
            <w:r w:rsidRPr="00285DAE">
              <w:rPr>
                <w:lang w:eastAsia="ko-KR"/>
              </w:rPr>
              <w:t xml:space="preserve">For CSI-RS resource type for CMR, periodic and semi-persistent are supported. </w:t>
            </w:r>
          </w:p>
          <w:p w14:paraId="331BE2A4" w14:textId="77777777" w:rsidR="00210A20" w:rsidRPr="00285DAE" w:rsidRDefault="00210A20" w:rsidP="00210A20">
            <w:pPr>
              <w:numPr>
                <w:ilvl w:val="2"/>
                <w:numId w:val="16"/>
              </w:numPr>
              <w:tabs>
                <w:tab w:val="left" w:pos="0"/>
              </w:tabs>
              <w:suppressAutoHyphens/>
              <w:autoSpaceDE/>
              <w:autoSpaceDN/>
              <w:adjustRightInd/>
              <w:snapToGrid/>
              <w:spacing w:after="0"/>
              <w:jc w:val="left"/>
              <w:rPr>
                <w:lang w:eastAsia="ko-KR"/>
              </w:rPr>
            </w:pPr>
            <w:r w:rsidRPr="00285DAE">
              <w:rPr>
                <w:rFonts w:hint="eastAsia"/>
                <w:lang w:eastAsia="ko-KR"/>
              </w:rPr>
              <w:t>F</w:t>
            </w:r>
            <w:r w:rsidRPr="00285DAE">
              <w:rPr>
                <w:lang w:eastAsia="ko-KR"/>
              </w:rPr>
              <w:t>FS on support of aperiodic CSI-RS resource</w:t>
            </w:r>
          </w:p>
          <w:p w14:paraId="4FD27283" w14:textId="77777777" w:rsidR="00210A20" w:rsidRPr="00285DAE" w:rsidRDefault="00210A20" w:rsidP="00210A20">
            <w:pPr>
              <w:numPr>
                <w:ilvl w:val="1"/>
                <w:numId w:val="16"/>
              </w:numPr>
              <w:tabs>
                <w:tab w:val="left" w:pos="0"/>
              </w:tabs>
              <w:suppressAutoHyphens/>
              <w:autoSpaceDE/>
              <w:autoSpaceDN/>
              <w:adjustRightInd/>
              <w:snapToGrid/>
              <w:spacing w:after="0"/>
              <w:jc w:val="left"/>
            </w:pPr>
            <w:r w:rsidRPr="00285DAE">
              <w:rPr>
                <w:lang w:eastAsia="ko-KR"/>
              </w:rPr>
              <w:t xml:space="preserve">FFS on whether to separately configure CSI-RS resource(s) used for measurements for model input </w:t>
            </w:r>
            <w:r w:rsidRPr="00285DAE">
              <w:t>and CSI-RS resource(s) used for measurements for ground-truth CSI</w:t>
            </w:r>
          </w:p>
          <w:p w14:paraId="577FE9A0" w14:textId="77777777" w:rsidR="00210A20" w:rsidRPr="00285DAE" w:rsidRDefault="00210A20" w:rsidP="00210A20">
            <w:pPr>
              <w:numPr>
                <w:ilvl w:val="1"/>
                <w:numId w:val="16"/>
              </w:numPr>
              <w:tabs>
                <w:tab w:val="left" w:pos="0"/>
              </w:tabs>
              <w:suppressAutoHyphens/>
              <w:autoSpaceDE/>
              <w:autoSpaceDN/>
              <w:adjustRightInd/>
              <w:snapToGrid/>
              <w:spacing w:after="0"/>
              <w:jc w:val="left"/>
            </w:pPr>
            <w:r w:rsidRPr="00285DAE">
              <w:rPr>
                <w:rFonts w:hint="eastAsia"/>
              </w:rPr>
              <w:t>F</w:t>
            </w:r>
            <w:r w:rsidRPr="00285DAE">
              <w:t>FS whether/how to enhance CSI-RS resource configuration to reduce CSI-RS signalling overhead.</w:t>
            </w:r>
          </w:p>
          <w:p w14:paraId="61327764" w14:textId="6D3B6148" w:rsidR="00210A20" w:rsidRPr="00285DAE" w:rsidRDefault="00210A20" w:rsidP="00210A20">
            <w:pPr>
              <w:numPr>
                <w:ilvl w:val="0"/>
                <w:numId w:val="16"/>
              </w:numPr>
              <w:tabs>
                <w:tab w:val="left" w:pos="0"/>
              </w:tabs>
              <w:suppressAutoHyphens/>
              <w:autoSpaceDE/>
              <w:autoSpaceDN/>
              <w:adjustRightInd/>
              <w:snapToGrid/>
              <w:spacing w:after="0"/>
              <w:jc w:val="left"/>
            </w:pPr>
            <w:r w:rsidRPr="00285DAE">
              <w:t xml:space="preserve">FFS on CSI report configuration </w:t>
            </w:r>
            <w:r w:rsidR="00F83D20">
              <w:t xml:space="preserve"> </w:t>
            </w:r>
          </w:p>
          <w:p w14:paraId="681B101E" w14:textId="77777777" w:rsidR="00210A20" w:rsidRPr="00D93F81" w:rsidRDefault="00210A20" w:rsidP="00CB6862">
            <w:pPr>
              <w:rPr>
                <w:sz w:val="21"/>
                <w:szCs w:val="21"/>
                <w:lang w:eastAsia="zh-CN"/>
              </w:rPr>
            </w:pPr>
          </w:p>
        </w:tc>
      </w:tr>
    </w:tbl>
    <w:p w14:paraId="2CFCFC2B" w14:textId="224A55D1" w:rsidR="00210A20" w:rsidRDefault="00210A20" w:rsidP="00210A20">
      <w:pPr>
        <w:rPr>
          <w:sz w:val="21"/>
          <w:szCs w:val="21"/>
          <w:lang w:eastAsia="zh-CN"/>
        </w:rPr>
      </w:pPr>
    </w:p>
    <w:p w14:paraId="3C76FDC3" w14:textId="3B164955" w:rsidR="00FD0706" w:rsidRDefault="00FD0706" w:rsidP="00FD0706">
      <w:pPr>
        <w:pStyle w:val="2"/>
        <w:rPr>
          <w:rFonts w:ascii="Arial" w:eastAsia="Times New Roman" w:hAnsi="Arial"/>
          <w:b w:val="0"/>
          <w:bCs w:val="0"/>
          <w:sz w:val="28"/>
          <w:szCs w:val="20"/>
          <w:lang w:eastAsia="en-GB"/>
        </w:rPr>
      </w:pPr>
      <w:r>
        <w:rPr>
          <w:rFonts w:ascii="Arial" w:eastAsia="Times New Roman" w:hAnsi="Arial"/>
          <w:b w:val="0"/>
          <w:bCs w:val="0"/>
          <w:sz w:val="28"/>
          <w:szCs w:val="20"/>
          <w:lang w:eastAsia="en-GB"/>
        </w:rPr>
        <w:t>Discussion on Open issue RRC-3</w:t>
      </w:r>
    </w:p>
    <w:p w14:paraId="752066C0" w14:textId="00DE36E3" w:rsidR="00962879" w:rsidRPr="00F6064B" w:rsidRDefault="00962879" w:rsidP="00962879">
      <w:pPr>
        <w:pStyle w:val="3"/>
        <w:rPr>
          <w:rFonts w:ascii="Arial" w:eastAsia="Times New Roman" w:hAnsi="Arial"/>
          <w:b w:val="0"/>
          <w:bCs/>
          <w:sz w:val="24"/>
          <w:szCs w:val="20"/>
          <w:lang w:eastAsia="en-GB"/>
        </w:rPr>
      </w:pPr>
      <w:r w:rsidRPr="00F6064B">
        <w:rPr>
          <w:rFonts w:ascii="Arial" w:eastAsia="Times New Roman" w:hAnsi="Arial"/>
          <w:b w:val="0"/>
          <w:bCs/>
          <w:sz w:val="24"/>
          <w:szCs w:val="20"/>
          <w:lang w:eastAsia="en-GB"/>
        </w:rPr>
        <w:t>General discussion on AI/ML based CSI prediction</w:t>
      </w:r>
    </w:p>
    <w:p w14:paraId="0062C6AE" w14:textId="5F82427D" w:rsidR="00210A20" w:rsidRDefault="00210A20" w:rsidP="00210A20">
      <w:pPr>
        <w:autoSpaceDE/>
        <w:autoSpaceDN/>
        <w:adjustRightInd/>
        <w:snapToGrid/>
        <w:spacing w:after="0" w:line="240" w:lineRule="exact"/>
        <w:jc w:val="left"/>
      </w:pPr>
      <w:r>
        <w:rPr>
          <w:rFonts w:hint="eastAsia"/>
          <w:lang w:eastAsia="zh-CN"/>
        </w:rPr>
        <w:t>R</w:t>
      </w:r>
      <w:r>
        <w:rPr>
          <w:lang w:eastAsia="zh-CN"/>
        </w:rPr>
        <w:t xml:space="preserve">AN2#129 made the following agreements, and these agreements should be </w:t>
      </w:r>
      <w:r w:rsidRPr="00562AE0">
        <w:rPr>
          <w:lang w:eastAsia="zh-CN"/>
        </w:rPr>
        <w:t>naturally</w:t>
      </w:r>
      <w:r>
        <w:rPr>
          <w:lang w:eastAsia="zh-CN"/>
        </w:rPr>
        <w:t xml:space="preserve"> applied to CSI prediction.</w:t>
      </w:r>
      <w:r w:rsidR="00E5523A">
        <w:rPr>
          <w:lang w:eastAsia="zh-CN"/>
        </w:rPr>
        <w:t xml:space="preserve"> There is no need to discuss them again in RAN2.</w:t>
      </w:r>
    </w:p>
    <w:tbl>
      <w:tblPr>
        <w:tblStyle w:val="ae"/>
        <w:tblW w:w="0" w:type="auto"/>
        <w:tblInd w:w="985" w:type="dxa"/>
        <w:tblLook w:val="04A0" w:firstRow="1" w:lastRow="0" w:firstColumn="1" w:lastColumn="0" w:noHBand="0" w:noVBand="1"/>
      </w:tblPr>
      <w:tblGrid>
        <w:gridCol w:w="8322"/>
      </w:tblGrid>
      <w:tr w:rsidR="00210A20" w14:paraId="1E967C19" w14:textId="77777777" w:rsidTr="00CB6862">
        <w:tc>
          <w:tcPr>
            <w:tcW w:w="8572" w:type="dxa"/>
          </w:tcPr>
          <w:p w14:paraId="686CB882" w14:textId="77777777" w:rsidR="00210A20" w:rsidRDefault="00210A20" w:rsidP="00CB6862">
            <w:pPr>
              <w:pStyle w:val="Agreement"/>
              <w:numPr>
                <w:ilvl w:val="0"/>
                <w:numId w:val="0"/>
              </w:numPr>
            </w:pPr>
            <w:r>
              <w:t>Agreements</w:t>
            </w:r>
          </w:p>
          <w:p w14:paraId="2DEF2F04" w14:textId="77777777" w:rsidR="00210A20" w:rsidRPr="008569C1" w:rsidRDefault="00210A20" w:rsidP="00CB6862">
            <w:pPr>
              <w:pStyle w:val="Agreement"/>
              <w:numPr>
                <w:ilvl w:val="0"/>
                <w:numId w:val="0"/>
              </w:numPr>
              <w:ind w:left="360" w:hanging="360"/>
            </w:pPr>
            <w:r w:rsidRPr="008569C1">
              <w:t xml:space="preserve">Extend the following agreements on data collection configuration in AI/ML based beam management to general UE-side data collection configuration: </w:t>
            </w:r>
          </w:p>
          <w:p w14:paraId="4BEB81DF" w14:textId="77777777" w:rsidR="00210A20" w:rsidRPr="00D16049" w:rsidRDefault="00210A20" w:rsidP="00210A20">
            <w:pPr>
              <w:pStyle w:val="Agreement"/>
              <w:widowControl/>
              <w:numPr>
                <w:ilvl w:val="0"/>
                <w:numId w:val="18"/>
              </w:numPr>
              <w:ind w:left="720"/>
              <w:rPr>
                <w:b w:val="0"/>
                <w:bCs/>
              </w:rPr>
            </w:pPr>
            <w:r w:rsidRPr="00D16049">
              <w:rPr>
                <w:b w:val="0"/>
                <w:bCs/>
              </w:rPr>
              <w:t>Data collection related configuration(s) and associated ID(s)(if needed) can be included in training data collection configuration.</w:t>
            </w:r>
          </w:p>
          <w:p w14:paraId="24E2248D" w14:textId="77777777" w:rsidR="00210A20" w:rsidRPr="00D16049" w:rsidRDefault="00210A20" w:rsidP="00210A20">
            <w:pPr>
              <w:pStyle w:val="Agreement"/>
              <w:widowControl/>
              <w:numPr>
                <w:ilvl w:val="0"/>
                <w:numId w:val="18"/>
              </w:numPr>
              <w:ind w:left="720"/>
              <w:rPr>
                <w:b w:val="0"/>
                <w:bCs/>
              </w:rPr>
            </w:pPr>
            <w:r w:rsidRPr="00D16049">
              <w:rPr>
                <w:b w:val="0"/>
                <w:bCs/>
              </w:rPr>
              <w:t xml:space="preserve">For data collection configuration UE-side model training, the UE can send a request </w:t>
            </w:r>
            <w:r>
              <w:rPr>
                <w:b w:val="0"/>
                <w:bCs/>
              </w:rPr>
              <w:t xml:space="preserve">for </w:t>
            </w:r>
            <w:r w:rsidRPr="00D16049">
              <w:rPr>
                <w:b w:val="0"/>
                <w:bCs/>
              </w:rPr>
              <w:t>data collection</w:t>
            </w:r>
            <w:r>
              <w:rPr>
                <w:b w:val="0"/>
                <w:bCs/>
              </w:rPr>
              <w:t xml:space="preserve"> (e.g. start/stop)</w:t>
            </w:r>
            <w:r w:rsidRPr="00D16049">
              <w:rPr>
                <w:b w:val="0"/>
                <w:bCs/>
              </w:rPr>
              <w:t>.</w:t>
            </w:r>
            <w:r>
              <w:rPr>
                <w:b w:val="0"/>
                <w:bCs/>
              </w:rPr>
              <w:t xml:space="preserve">  FFS whether a suggested data collection configuration/associated IDs (if specified)/parameters can be provided to the network.</w:t>
            </w:r>
          </w:p>
          <w:p w14:paraId="12A0F537" w14:textId="77777777" w:rsidR="00210A20" w:rsidRPr="00D16049" w:rsidRDefault="00210A20" w:rsidP="00210A20">
            <w:pPr>
              <w:pStyle w:val="Agreement"/>
              <w:widowControl/>
              <w:numPr>
                <w:ilvl w:val="0"/>
                <w:numId w:val="18"/>
              </w:numPr>
              <w:ind w:left="720"/>
              <w:rPr>
                <w:b w:val="0"/>
                <w:bCs/>
              </w:rPr>
            </w:pPr>
            <w:r w:rsidRPr="00D16049">
              <w:rPr>
                <w:b w:val="0"/>
                <w:bCs/>
              </w:rPr>
              <w:t xml:space="preserve">The network can provide </w:t>
            </w:r>
            <w:r>
              <w:rPr>
                <w:b w:val="0"/>
                <w:bCs/>
              </w:rPr>
              <w:t xml:space="preserve">or release </w:t>
            </w:r>
            <w:r w:rsidRPr="00D16049">
              <w:rPr>
                <w:b w:val="0"/>
                <w:bCs/>
              </w:rPr>
              <w:t xml:space="preserve">the data collection configuration (at any point in time), with or without UE request.   </w:t>
            </w:r>
          </w:p>
          <w:p w14:paraId="43EBF71A" w14:textId="77777777" w:rsidR="00210A20" w:rsidRPr="00D16049" w:rsidRDefault="00210A20" w:rsidP="00210A20">
            <w:pPr>
              <w:pStyle w:val="Agreement"/>
              <w:widowControl/>
              <w:numPr>
                <w:ilvl w:val="0"/>
                <w:numId w:val="18"/>
              </w:numPr>
              <w:ind w:left="720"/>
              <w:rPr>
                <w:b w:val="0"/>
                <w:bCs/>
              </w:rPr>
            </w:pPr>
            <w:r w:rsidRPr="00D16049">
              <w:rPr>
                <w:b w:val="0"/>
                <w:bCs/>
              </w:rPr>
              <w:t>The following methods for network control of the initiation and configuration for data collection:</w:t>
            </w:r>
          </w:p>
          <w:p w14:paraId="4E737C28" w14:textId="77777777" w:rsidR="00210A20" w:rsidRPr="00D16049" w:rsidRDefault="00210A20" w:rsidP="00210A20">
            <w:pPr>
              <w:pStyle w:val="Doc-text2"/>
              <w:widowControl/>
              <w:numPr>
                <w:ilvl w:val="1"/>
                <w:numId w:val="18"/>
              </w:numPr>
              <w:ind w:left="1440"/>
              <w:rPr>
                <w:bCs/>
              </w:rPr>
            </w:pPr>
            <w:r w:rsidRPr="00D16049">
              <w:rPr>
                <w:bCs/>
              </w:rPr>
              <w:lastRenderedPageBreak/>
              <w:t>The network can decide when to start/stop the data collection and send configuration.</w:t>
            </w:r>
          </w:p>
          <w:p w14:paraId="3F6EF0F5" w14:textId="77777777" w:rsidR="00210A20" w:rsidRPr="00D16049" w:rsidRDefault="00210A20" w:rsidP="00210A20">
            <w:pPr>
              <w:pStyle w:val="Doc-text2"/>
              <w:widowControl/>
              <w:numPr>
                <w:ilvl w:val="1"/>
                <w:numId w:val="18"/>
              </w:numPr>
              <w:ind w:left="1440"/>
              <w:rPr>
                <w:bCs/>
              </w:rPr>
            </w:pPr>
            <w:r w:rsidRPr="00D16049">
              <w:rPr>
                <w:bCs/>
              </w:rPr>
              <w:t>The network can configure whether UE is allowed to initiate request for data collection</w:t>
            </w:r>
            <w:r>
              <w:rPr>
                <w:bCs/>
              </w:rPr>
              <w:t xml:space="preserve"> (e.g. start/stop indication)</w:t>
            </w:r>
            <w:r w:rsidRPr="00D16049">
              <w:rPr>
                <w:bCs/>
              </w:rPr>
              <w:t>.</w:t>
            </w:r>
          </w:p>
          <w:p w14:paraId="1E1ECC76" w14:textId="77777777" w:rsidR="00210A20" w:rsidRDefault="00210A20" w:rsidP="00CB6862">
            <w:pPr>
              <w:pStyle w:val="Doc-text2"/>
              <w:ind w:left="0" w:firstLine="0"/>
            </w:pPr>
          </w:p>
        </w:tc>
      </w:tr>
    </w:tbl>
    <w:p w14:paraId="0E238B86" w14:textId="77777777" w:rsidR="00210A20" w:rsidRPr="00562AE0" w:rsidRDefault="00210A20" w:rsidP="00210A20">
      <w:pPr>
        <w:autoSpaceDE/>
        <w:autoSpaceDN/>
        <w:adjustRightInd/>
        <w:snapToGrid/>
        <w:spacing w:after="0" w:line="240" w:lineRule="exact"/>
        <w:jc w:val="left"/>
        <w:rPr>
          <w:lang w:eastAsia="zh-CN"/>
        </w:rPr>
      </w:pPr>
    </w:p>
    <w:p w14:paraId="04AC4F40" w14:textId="77777777" w:rsidR="00210A20" w:rsidRDefault="00210A20" w:rsidP="00210A20">
      <w:pPr>
        <w:autoSpaceDE/>
        <w:autoSpaceDN/>
        <w:adjustRightInd/>
        <w:snapToGrid/>
        <w:spacing w:after="0" w:line="240" w:lineRule="exact"/>
        <w:jc w:val="left"/>
        <w:rPr>
          <w:lang w:eastAsia="zh-CN"/>
        </w:rPr>
      </w:pPr>
    </w:p>
    <w:p w14:paraId="61690D3C" w14:textId="1D517660" w:rsidR="00210A20" w:rsidRDefault="00210A20" w:rsidP="00210A20">
      <w:pPr>
        <w:autoSpaceDE/>
        <w:autoSpaceDN/>
        <w:adjustRightInd/>
        <w:snapToGrid/>
        <w:spacing w:after="0" w:line="240" w:lineRule="exact"/>
        <w:jc w:val="left"/>
        <w:rPr>
          <w:lang w:eastAsia="zh-CN"/>
        </w:rPr>
      </w:pPr>
      <w:r>
        <w:rPr>
          <w:rFonts w:hint="eastAsia"/>
          <w:lang w:eastAsia="zh-CN"/>
        </w:rPr>
        <w:t>R</w:t>
      </w:r>
      <w:r>
        <w:rPr>
          <w:lang w:eastAsia="zh-CN"/>
        </w:rPr>
        <w:t>AN2#129bis made the following agreements</w:t>
      </w:r>
      <w:r w:rsidR="0068254D">
        <w:rPr>
          <w:lang w:eastAsia="zh-CN"/>
        </w:rPr>
        <w:t>, and for now it is only about AI/ML based beam management. W</w:t>
      </w:r>
      <w:r>
        <w:rPr>
          <w:lang w:eastAsia="zh-CN"/>
        </w:rPr>
        <w:t>e think these agreements can be applied to CSI prediction as well.</w:t>
      </w:r>
    </w:p>
    <w:p w14:paraId="162D9F79" w14:textId="77777777" w:rsidR="00210A20" w:rsidRDefault="00210A20" w:rsidP="00210A20">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 on data collection configuration</w:t>
      </w:r>
    </w:p>
    <w:p w14:paraId="6F4BB547" w14:textId="77777777" w:rsidR="00210A20" w:rsidRPr="00D54046" w:rsidRDefault="00210A20" w:rsidP="00210A20">
      <w:pPr>
        <w:pStyle w:val="Agreement"/>
        <w:pBdr>
          <w:top w:val="single" w:sz="4" w:space="1" w:color="auto"/>
          <w:left w:val="single" w:sz="4" w:space="4" w:color="auto"/>
          <w:bottom w:val="single" w:sz="4" w:space="1" w:color="auto"/>
          <w:right w:val="single" w:sz="4" w:space="4" w:color="auto"/>
        </w:pBdr>
        <w:rPr>
          <w:b w:val="0"/>
          <w:bCs/>
        </w:rPr>
      </w:pPr>
      <w:r w:rsidRPr="00D54046">
        <w:rPr>
          <w:b w:val="0"/>
          <w:bCs/>
        </w:rPr>
        <w:t xml:space="preserve">The UE can request measurement configuration for data collection of </w:t>
      </w:r>
      <w:r w:rsidRPr="00AD6E9E">
        <w:rPr>
          <w:b w:val="0"/>
          <w:bCs/>
          <w:highlight w:val="green"/>
        </w:rPr>
        <w:t>AI/ML based beam management.</w:t>
      </w:r>
      <w:r w:rsidRPr="00D54046">
        <w:rPr>
          <w:b w:val="0"/>
          <w:bCs/>
        </w:rPr>
        <w:t xml:space="preserve">   The request can contain one or more of the following: </w:t>
      </w:r>
    </w:p>
    <w:p w14:paraId="46765A35" w14:textId="77777777" w:rsidR="00210A20" w:rsidRPr="00D54046" w:rsidRDefault="00210A20" w:rsidP="00210A20">
      <w:pPr>
        <w:pStyle w:val="Doc-text2"/>
        <w:pBdr>
          <w:top w:val="single" w:sz="4" w:space="1" w:color="auto"/>
          <w:left w:val="single" w:sz="4" w:space="4" w:color="auto"/>
          <w:bottom w:val="single" w:sz="4" w:space="1" w:color="auto"/>
          <w:right w:val="single" w:sz="4" w:space="4" w:color="auto"/>
        </w:pBdr>
        <w:rPr>
          <w:bCs/>
        </w:rPr>
      </w:pPr>
      <w:r w:rsidRPr="00D54046">
        <w:rPr>
          <w:bCs/>
        </w:rPr>
        <w:t>•</w:t>
      </w:r>
      <w:r w:rsidRPr="00D54046">
        <w:rPr>
          <w:bCs/>
        </w:rPr>
        <w:tab/>
        <w:t>An indication on start/stop of data collection</w:t>
      </w:r>
    </w:p>
    <w:p w14:paraId="456F6F02" w14:textId="77777777" w:rsidR="00210A20" w:rsidRPr="00D54046" w:rsidRDefault="00210A20" w:rsidP="00210A20">
      <w:pPr>
        <w:pStyle w:val="Doc-text2"/>
        <w:pBdr>
          <w:top w:val="single" w:sz="4" w:space="1" w:color="auto"/>
          <w:left w:val="single" w:sz="4" w:space="4" w:color="auto"/>
          <w:bottom w:val="single" w:sz="4" w:space="1" w:color="auto"/>
          <w:right w:val="single" w:sz="4" w:space="4" w:color="auto"/>
        </w:pBdr>
        <w:rPr>
          <w:bCs/>
        </w:rPr>
      </w:pPr>
      <w:r w:rsidRPr="00D54046">
        <w:rPr>
          <w:bCs/>
        </w:rPr>
        <w:t>•</w:t>
      </w:r>
      <w:r w:rsidRPr="00D54046">
        <w:rPr>
          <w:bCs/>
        </w:rPr>
        <w:tab/>
        <w:t>Preferred configuration from a list of candidate configurations provided by NW.  Details of signaling are FFS.  It is up to network what it configures at the end.</w:t>
      </w:r>
    </w:p>
    <w:p w14:paraId="5F026BB4" w14:textId="77777777" w:rsidR="00210A20" w:rsidRPr="00D54046" w:rsidRDefault="00210A20" w:rsidP="00210A20">
      <w:pPr>
        <w:pStyle w:val="Agreement"/>
        <w:pBdr>
          <w:top w:val="single" w:sz="4" w:space="1" w:color="auto"/>
          <w:left w:val="single" w:sz="4" w:space="4" w:color="auto"/>
          <w:bottom w:val="single" w:sz="4" w:space="1" w:color="auto"/>
          <w:right w:val="single" w:sz="4" w:space="4" w:color="auto"/>
        </w:pBdr>
        <w:rPr>
          <w:b w:val="0"/>
          <w:bCs/>
        </w:rPr>
      </w:pPr>
      <w:r w:rsidRPr="00D54046">
        <w:rPr>
          <w:b w:val="0"/>
          <w:bCs/>
        </w:rPr>
        <w:t xml:space="preserve">Introduce UAI message for UE request of data collection measurement configuration. And it is up to UE implementation when to send the request.  </w:t>
      </w:r>
    </w:p>
    <w:p w14:paraId="7AEAB945" w14:textId="77777777" w:rsidR="00210A20" w:rsidRPr="00562AE0" w:rsidRDefault="00210A20" w:rsidP="00210A20">
      <w:pPr>
        <w:autoSpaceDE/>
        <w:autoSpaceDN/>
        <w:adjustRightInd/>
        <w:snapToGrid/>
        <w:spacing w:after="0" w:line="240" w:lineRule="exact"/>
        <w:jc w:val="left"/>
        <w:rPr>
          <w:lang w:val="en-GB" w:eastAsia="zh-CN"/>
        </w:rPr>
      </w:pPr>
    </w:p>
    <w:p w14:paraId="4394A28D" w14:textId="7D3B9E44" w:rsidR="00210A20" w:rsidRPr="0091214F" w:rsidRDefault="00210A20" w:rsidP="0091214F">
      <w:pPr>
        <w:overflowPunct w:val="0"/>
        <w:spacing w:before="120"/>
        <w:textAlignment w:val="baseline"/>
        <w:rPr>
          <w:lang w:eastAsia="zh-CN"/>
        </w:rPr>
      </w:pPr>
      <w:r w:rsidRPr="0091214F">
        <w:rPr>
          <w:rFonts w:hint="eastAsia"/>
          <w:lang w:eastAsia="zh-CN"/>
        </w:rPr>
        <w:t>I</w:t>
      </w:r>
      <w:r w:rsidRPr="0091214F">
        <w:rPr>
          <w:lang w:eastAsia="zh-CN"/>
        </w:rPr>
        <w:t xml:space="preserve">n summary, we have the following </w:t>
      </w:r>
      <w:r w:rsidR="000F78CB" w:rsidRPr="0091214F">
        <w:rPr>
          <w:lang w:eastAsia="zh-CN"/>
        </w:rPr>
        <w:t>proposal</w:t>
      </w:r>
      <w:r w:rsidRPr="0091214F">
        <w:rPr>
          <w:lang w:eastAsia="zh-CN"/>
        </w:rPr>
        <w:t>:</w:t>
      </w:r>
    </w:p>
    <w:p w14:paraId="2BD6CE66" w14:textId="72AC2EC1" w:rsidR="00210A20" w:rsidRPr="0091214F" w:rsidRDefault="00210A20" w:rsidP="0091214F">
      <w:pPr>
        <w:overflowPunct w:val="0"/>
        <w:spacing w:before="120"/>
        <w:textAlignment w:val="baseline"/>
        <w:rPr>
          <w:b/>
          <w:lang w:eastAsia="zh-CN"/>
        </w:rPr>
      </w:pPr>
      <w:r w:rsidRPr="0091214F">
        <w:rPr>
          <w:b/>
          <w:lang w:eastAsia="zh-CN"/>
        </w:rPr>
        <w:t xml:space="preserve">Proposal 1: </w:t>
      </w:r>
      <w:r w:rsidR="00B43F35" w:rsidRPr="0091214F">
        <w:rPr>
          <w:b/>
          <w:lang w:eastAsia="zh-CN"/>
        </w:rPr>
        <w:t>(RRC-3)</w:t>
      </w:r>
      <w:r w:rsidR="0068254D" w:rsidRPr="0091214F">
        <w:rPr>
          <w:b/>
          <w:lang w:eastAsia="zh-CN"/>
        </w:rPr>
        <w:t xml:space="preserve"> The following RAN2#129bis meeting agreements are also applied for </w:t>
      </w:r>
      <w:r w:rsidR="00A9666A" w:rsidRPr="0091214F">
        <w:rPr>
          <w:b/>
          <w:lang w:eastAsia="zh-CN"/>
        </w:rPr>
        <w:t xml:space="preserve">AI/ML based </w:t>
      </w:r>
      <w:r w:rsidR="0068254D" w:rsidRPr="0091214F">
        <w:rPr>
          <w:b/>
          <w:lang w:eastAsia="zh-CN"/>
        </w:rPr>
        <w:t>CSI prediction</w:t>
      </w:r>
      <w:r w:rsidR="00A9666A" w:rsidRPr="0091214F">
        <w:rPr>
          <w:b/>
          <w:lang w:eastAsia="zh-CN"/>
        </w:rPr>
        <w:t>:</w:t>
      </w:r>
    </w:p>
    <w:p w14:paraId="6AB8E9E8" w14:textId="491B4C01" w:rsidR="00210A20" w:rsidRPr="0091214F" w:rsidRDefault="00210A20" w:rsidP="0091214F">
      <w:pPr>
        <w:overflowPunct w:val="0"/>
        <w:spacing w:before="120"/>
        <w:ind w:leftChars="200" w:left="440"/>
        <w:textAlignment w:val="baseline"/>
        <w:rPr>
          <w:b/>
          <w:lang w:eastAsia="zh-CN"/>
        </w:rPr>
      </w:pPr>
      <w:r w:rsidRPr="0091214F">
        <w:rPr>
          <w:b/>
          <w:lang w:eastAsia="zh-CN"/>
        </w:rPr>
        <w:t xml:space="preserve">The UE can request measurement configuration for </w:t>
      </w:r>
      <w:r w:rsidR="00983D0C" w:rsidRPr="0091214F">
        <w:rPr>
          <w:b/>
          <w:lang w:eastAsia="zh-CN"/>
        </w:rPr>
        <w:t>AI/ML based CSI prediction</w:t>
      </w:r>
      <w:r w:rsidRPr="0091214F">
        <w:rPr>
          <w:b/>
          <w:lang w:eastAsia="zh-CN"/>
        </w:rPr>
        <w:t xml:space="preserve">. The request can contain one or more of the following: </w:t>
      </w:r>
    </w:p>
    <w:p w14:paraId="52F254BA" w14:textId="77777777" w:rsidR="00210A20" w:rsidRPr="0091214F" w:rsidRDefault="00210A20" w:rsidP="0091214F">
      <w:pPr>
        <w:overflowPunct w:val="0"/>
        <w:spacing w:before="120"/>
        <w:ind w:leftChars="200" w:left="440"/>
        <w:textAlignment w:val="baseline"/>
        <w:rPr>
          <w:b/>
          <w:lang w:eastAsia="zh-CN"/>
        </w:rPr>
      </w:pPr>
      <w:r w:rsidRPr="0091214F">
        <w:rPr>
          <w:rFonts w:hint="eastAsia"/>
          <w:b/>
          <w:lang w:eastAsia="zh-CN"/>
        </w:rPr>
        <w:t>•</w:t>
      </w:r>
      <w:r w:rsidRPr="0091214F">
        <w:rPr>
          <w:b/>
          <w:lang w:eastAsia="zh-CN"/>
        </w:rPr>
        <w:tab/>
        <w:t>An indication on start/stop of data collection</w:t>
      </w:r>
    </w:p>
    <w:p w14:paraId="35A94F8B" w14:textId="6D2BC9DA" w:rsidR="00210A20" w:rsidRPr="0091214F" w:rsidRDefault="00210A20" w:rsidP="0091214F">
      <w:pPr>
        <w:overflowPunct w:val="0"/>
        <w:spacing w:before="120"/>
        <w:ind w:leftChars="200" w:left="440"/>
        <w:textAlignment w:val="baseline"/>
        <w:rPr>
          <w:b/>
          <w:lang w:eastAsia="zh-CN"/>
        </w:rPr>
      </w:pPr>
      <w:r w:rsidRPr="0091214F">
        <w:rPr>
          <w:rFonts w:hint="eastAsia"/>
          <w:b/>
          <w:lang w:eastAsia="zh-CN"/>
        </w:rPr>
        <w:t>•</w:t>
      </w:r>
      <w:r w:rsidRPr="0091214F">
        <w:rPr>
          <w:b/>
          <w:lang w:eastAsia="zh-CN"/>
        </w:rPr>
        <w:tab/>
        <w:t>Preferred configuration from a list of candidate configurations provided by NW. It is up to network what it configures at the end.</w:t>
      </w:r>
    </w:p>
    <w:p w14:paraId="3B5D5785" w14:textId="38EB71E7" w:rsidR="00210A20" w:rsidRPr="0091214F" w:rsidRDefault="00210A20" w:rsidP="0091214F">
      <w:pPr>
        <w:overflowPunct w:val="0"/>
        <w:spacing w:before="120"/>
        <w:ind w:leftChars="200" w:left="440"/>
        <w:textAlignment w:val="baseline"/>
        <w:rPr>
          <w:b/>
          <w:lang w:eastAsia="zh-CN"/>
        </w:rPr>
      </w:pPr>
      <w:r w:rsidRPr="0091214F">
        <w:rPr>
          <w:b/>
          <w:lang w:eastAsia="zh-CN"/>
        </w:rPr>
        <w:t xml:space="preserve">Introduce UAI message for UE request of data collection measurement configuration. And it is up to UE implementation when to send the request. </w:t>
      </w:r>
    </w:p>
    <w:p w14:paraId="2EF0714D" w14:textId="4EA504E5" w:rsidR="00210A20" w:rsidRDefault="00210A20" w:rsidP="00210A20">
      <w:pPr>
        <w:rPr>
          <w:lang w:eastAsia="en-GB"/>
        </w:rPr>
      </w:pPr>
    </w:p>
    <w:p w14:paraId="132E186E" w14:textId="541D2C13" w:rsidR="00F6064B" w:rsidRPr="00F6064B" w:rsidRDefault="00F6064B" w:rsidP="00F6064B">
      <w:pPr>
        <w:pStyle w:val="3"/>
        <w:rPr>
          <w:rFonts w:ascii="Arial" w:eastAsia="Times New Roman" w:hAnsi="Arial"/>
          <w:b w:val="0"/>
          <w:bCs/>
          <w:sz w:val="24"/>
          <w:szCs w:val="20"/>
          <w:lang w:eastAsia="en-GB"/>
        </w:rPr>
      </w:pPr>
      <w:r>
        <w:rPr>
          <w:rFonts w:ascii="Arial" w:eastAsia="Times New Roman" w:hAnsi="Arial"/>
          <w:b w:val="0"/>
          <w:bCs/>
          <w:sz w:val="24"/>
          <w:szCs w:val="20"/>
          <w:lang w:eastAsia="en-GB"/>
        </w:rPr>
        <w:t>W</w:t>
      </w:r>
      <w:r w:rsidRPr="00F6064B">
        <w:rPr>
          <w:rFonts w:ascii="Arial" w:eastAsia="Times New Roman" w:hAnsi="Arial"/>
          <w:b w:val="0"/>
          <w:bCs/>
          <w:sz w:val="24"/>
          <w:szCs w:val="20"/>
          <w:lang w:eastAsia="en-GB"/>
        </w:rPr>
        <w:t>here/what the NW provides as candidate configurations</w:t>
      </w:r>
      <w:r w:rsidR="00277072">
        <w:rPr>
          <w:rFonts w:ascii="Arial" w:eastAsia="Times New Roman" w:hAnsi="Arial"/>
          <w:b w:val="0"/>
          <w:bCs/>
          <w:sz w:val="24"/>
          <w:szCs w:val="20"/>
          <w:lang w:eastAsia="en-GB"/>
        </w:rPr>
        <w:t xml:space="preserve">, </w:t>
      </w:r>
      <w:r w:rsidRPr="00F6064B">
        <w:rPr>
          <w:rFonts w:ascii="Arial" w:eastAsia="Times New Roman" w:hAnsi="Arial"/>
          <w:b w:val="0"/>
          <w:bCs/>
          <w:sz w:val="24"/>
          <w:szCs w:val="20"/>
          <w:lang w:eastAsia="en-GB"/>
        </w:rPr>
        <w:t>how to refer in UAI to a preferred configuration</w:t>
      </w:r>
      <w:r w:rsidR="00277072">
        <w:rPr>
          <w:rFonts w:ascii="Arial" w:eastAsia="Times New Roman" w:hAnsi="Arial"/>
          <w:b w:val="0"/>
          <w:bCs/>
          <w:sz w:val="24"/>
          <w:szCs w:val="20"/>
          <w:lang w:eastAsia="en-GB"/>
        </w:rPr>
        <w:t xml:space="preserve"> and the content of otherConfig</w:t>
      </w:r>
    </w:p>
    <w:p w14:paraId="485BE6D6" w14:textId="6D7E8734" w:rsidR="00F6064B" w:rsidRDefault="00F6064B" w:rsidP="00F6064B">
      <w:pPr>
        <w:overflowPunct w:val="0"/>
        <w:spacing w:before="120"/>
        <w:textAlignment w:val="baseline"/>
        <w:rPr>
          <w:bCs/>
          <w:lang w:eastAsia="zh-CN"/>
        </w:rPr>
      </w:pPr>
      <w:r>
        <w:rPr>
          <w:rFonts w:hint="eastAsia"/>
          <w:bCs/>
          <w:lang w:eastAsia="zh-CN"/>
        </w:rPr>
        <w:t>A</w:t>
      </w:r>
      <w:r>
        <w:rPr>
          <w:bCs/>
          <w:lang w:eastAsia="zh-CN"/>
        </w:rPr>
        <w:t xml:space="preserve">t RAN1#120bis, the following agreements were made </w:t>
      </w:r>
      <w:r>
        <w:rPr>
          <w:rFonts w:hint="eastAsia"/>
          <w:bCs/>
          <w:lang w:eastAsia="zh-CN"/>
        </w:rPr>
        <w:t>for</w:t>
      </w:r>
      <w:r>
        <w:rPr>
          <w:bCs/>
          <w:lang w:eastAsia="zh-CN"/>
        </w:rPr>
        <w:t xml:space="preserve"> </w:t>
      </w:r>
      <w:r>
        <w:rPr>
          <w:rFonts w:hint="eastAsia"/>
          <w:bCs/>
          <w:lang w:eastAsia="zh-CN"/>
        </w:rPr>
        <w:t>BM</w:t>
      </w:r>
      <w:r>
        <w:rPr>
          <w:bCs/>
          <w:lang w:eastAsia="zh-CN"/>
        </w:rPr>
        <w:t>:</w:t>
      </w:r>
    </w:p>
    <w:tbl>
      <w:tblPr>
        <w:tblStyle w:val="ae"/>
        <w:tblW w:w="0" w:type="auto"/>
        <w:tblLook w:val="04A0" w:firstRow="1" w:lastRow="0" w:firstColumn="1" w:lastColumn="0" w:noHBand="0" w:noVBand="1"/>
      </w:tblPr>
      <w:tblGrid>
        <w:gridCol w:w="9307"/>
      </w:tblGrid>
      <w:tr w:rsidR="00F6064B" w14:paraId="2F7825A0" w14:textId="77777777" w:rsidTr="005B44B8">
        <w:tc>
          <w:tcPr>
            <w:tcW w:w="11049" w:type="dxa"/>
          </w:tcPr>
          <w:p w14:paraId="08B37C5B" w14:textId="77777777" w:rsidR="00F6064B" w:rsidRPr="001B274E" w:rsidRDefault="00F6064B" w:rsidP="005B44B8">
            <w:pPr>
              <w:tabs>
                <w:tab w:val="left" w:pos="720"/>
                <w:tab w:val="left" w:pos="1440"/>
              </w:tabs>
              <w:rPr>
                <w:color w:val="493118"/>
                <w:szCs w:val="20"/>
                <w:highlight w:val="green"/>
              </w:rPr>
            </w:pPr>
            <w:r w:rsidRPr="001B274E">
              <w:rPr>
                <w:rFonts w:hint="eastAsia"/>
                <w:color w:val="493118"/>
                <w:szCs w:val="20"/>
                <w:highlight w:val="green"/>
              </w:rPr>
              <w:t>Agreement</w:t>
            </w:r>
          </w:p>
          <w:p w14:paraId="68B67603" w14:textId="77777777" w:rsidR="00F6064B" w:rsidRPr="001B274E" w:rsidRDefault="00F6064B" w:rsidP="005B44B8">
            <w:r w:rsidRPr="001B274E">
              <w:t>F</w:t>
            </w:r>
            <w:r w:rsidRPr="001B274E">
              <w:rPr>
                <w:rFonts w:hint="eastAsia"/>
              </w:rPr>
              <w:t>or UE-sided model, for configuring the resource for data collection purpose</w:t>
            </w:r>
            <w:r w:rsidRPr="001B274E">
              <w:t>, support</w:t>
            </w:r>
          </w:p>
          <w:p w14:paraId="3ADA51D1" w14:textId="77777777" w:rsidR="00F6064B" w:rsidRPr="001B274E" w:rsidRDefault="00F6064B" w:rsidP="005B44B8">
            <w:pPr>
              <w:widowControl/>
              <w:numPr>
                <w:ilvl w:val="0"/>
                <w:numId w:val="6"/>
              </w:numPr>
              <w:autoSpaceDE/>
              <w:autoSpaceDN/>
              <w:adjustRightInd/>
              <w:snapToGrid/>
              <w:spacing w:after="0"/>
              <w:jc w:val="left"/>
              <w:rPr>
                <w:lang w:eastAsia="x-none"/>
              </w:rPr>
            </w:pPr>
            <w:r w:rsidRPr="001B274E">
              <w:rPr>
                <w:rFonts w:hint="eastAsia"/>
                <w:i/>
                <w:iCs/>
                <w:lang w:eastAsia="x-none"/>
              </w:rPr>
              <w:t>CSI-ReportConfig</w:t>
            </w:r>
            <w:r w:rsidRPr="001B274E">
              <w:rPr>
                <w:rFonts w:hint="eastAsia"/>
                <w:lang w:eastAsia="x-none"/>
              </w:rPr>
              <w:t xml:space="preserve"> can used for configuring the resource</w:t>
            </w:r>
            <w:r w:rsidRPr="001B274E">
              <w:rPr>
                <w:lang w:eastAsia="x-none"/>
              </w:rPr>
              <w:t>s</w:t>
            </w:r>
            <w:r w:rsidRPr="001B274E">
              <w:rPr>
                <w:rFonts w:hint="eastAsia"/>
                <w:lang w:eastAsia="x-none"/>
              </w:rPr>
              <w:t xml:space="preserve"> for data collection purpose</w:t>
            </w:r>
            <w:r w:rsidRPr="001B274E">
              <w:rPr>
                <w:lang w:eastAsia="x-none"/>
              </w:rPr>
              <w:t xml:space="preserve"> without CSI report. </w:t>
            </w:r>
            <w:r w:rsidRPr="001B274E">
              <w:rPr>
                <w:rFonts w:hint="eastAsia"/>
                <w:lang w:eastAsia="x-none"/>
              </w:rPr>
              <w:t xml:space="preserve"> </w:t>
            </w:r>
          </w:p>
          <w:p w14:paraId="64819B03" w14:textId="77777777" w:rsidR="00F6064B" w:rsidRPr="001B274E" w:rsidRDefault="00F6064B" w:rsidP="005B44B8">
            <w:pPr>
              <w:widowControl/>
              <w:numPr>
                <w:ilvl w:val="1"/>
                <w:numId w:val="6"/>
              </w:numPr>
              <w:autoSpaceDE/>
              <w:autoSpaceDN/>
              <w:adjustRightInd/>
              <w:snapToGrid/>
              <w:spacing w:after="0"/>
              <w:jc w:val="left"/>
              <w:rPr>
                <w:lang w:eastAsia="x-none"/>
              </w:rPr>
            </w:pPr>
            <w:r w:rsidRPr="001B274E">
              <w:rPr>
                <w:lang w:eastAsia="x-none"/>
              </w:rPr>
              <w:t xml:space="preserve">One </w:t>
            </w:r>
            <w:r w:rsidRPr="001B274E">
              <w:rPr>
                <w:rFonts w:hint="eastAsia"/>
                <w:i/>
                <w:iCs/>
                <w:lang w:eastAsia="x-none"/>
              </w:rPr>
              <w:t>CSI</w:t>
            </w:r>
            <w:r w:rsidRPr="001B274E">
              <w:rPr>
                <w:i/>
                <w:iCs/>
                <w:lang w:eastAsia="x-none"/>
              </w:rPr>
              <w:t>-</w:t>
            </w:r>
            <w:r w:rsidRPr="001B274E">
              <w:rPr>
                <w:rFonts w:hint="eastAsia"/>
                <w:i/>
                <w:iCs/>
                <w:lang w:eastAsia="x-none"/>
              </w:rPr>
              <w:t>ResourceConfigId</w:t>
            </w:r>
            <w:r w:rsidRPr="001B274E">
              <w:rPr>
                <w:i/>
                <w:iCs/>
                <w:lang w:eastAsia="x-none"/>
              </w:rPr>
              <w:t xml:space="preserve"> </w:t>
            </w:r>
            <w:r w:rsidRPr="001B274E">
              <w:rPr>
                <w:lang w:eastAsia="x-none"/>
              </w:rPr>
              <w:t>is configured for Set A.</w:t>
            </w:r>
          </w:p>
          <w:p w14:paraId="5B24A4FE" w14:textId="77777777" w:rsidR="00F6064B" w:rsidRPr="001B274E" w:rsidRDefault="00F6064B" w:rsidP="005B44B8">
            <w:pPr>
              <w:widowControl/>
              <w:numPr>
                <w:ilvl w:val="1"/>
                <w:numId w:val="6"/>
              </w:numPr>
              <w:autoSpaceDE/>
              <w:autoSpaceDN/>
              <w:adjustRightInd/>
              <w:snapToGrid/>
              <w:spacing w:after="0"/>
              <w:jc w:val="left"/>
              <w:rPr>
                <w:lang w:eastAsia="x-none"/>
              </w:rPr>
            </w:pPr>
            <w:r w:rsidRPr="001B274E">
              <w:rPr>
                <w:lang w:eastAsia="x-none"/>
              </w:rPr>
              <w:t xml:space="preserve">One </w:t>
            </w:r>
            <w:r w:rsidRPr="001B274E">
              <w:rPr>
                <w:rFonts w:hint="eastAsia"/>
                <w:i/>
                <w:iCs/>
                <w:lang w:eastAsia="x-none"/>
              </w:rPr>
              <w:t>CSI-ResourceConfigId</w:t>
            </w:r>
            <w:r w:rsidRPr="001B274E">
              <w:rPr>
                <w:i/>
                <w:iCs/>
                <w:lang w:eastAsia="x-none"/>
              </w:rPr>
              <w:t xml:space="preserve"> </w:t>
            </w:r>
            <w:r w:rsidRPr="001B274E">
              <w:rPr>
                <w:lang w:eastAsia="x-none"/>
              </w:rPr>
              <w:t>is configured for Set B.</w:t>
            </w:r>
          </w:p>
          <w:p w14:paraId="27DA9B7C" w14:textId="77777777" w:rsidR="00F6064B" w:rsidRPr="001B274E" w:rsidRDefault="00F6064B" w:rsidP="005B44B8">
            <w:pPr>
              <w:widowControl/>
              <w:numPr>
                <w:ilvl w:val="1"/>
                <w:numId w:val="6"/>
              </w:numPr>
              <w:autoSpaceDE/>
              <w:autoSpaceDN/>
              <w:adjustRightInd/>
              <w:snapToGrid/>
              <w:spacing w:after="0"/>
              <w:jc w:val="left"/>
              <w:rPr>
                <w:lang w:eastAsia="x-none"/>
              </w:rPr>
            </w:pPr>
            <w:r w:rsidRPr="001B274E">
              <w:rPr>
                <w:lang w:eastAsia="x-none"/>
              </w:rPr>
              <w:t xml:space="preserve">Note: </w:t>
            </w:r>
            <w:r w:rsidRPr="001B274E">
              <w:rPr>
                <w:rFonts w:hint="eastAsia"/>
                <w:lang w:eastAsia="x-none"/>
              </w:rPr>
              <w:t xml:space="preserve">UE performs measurement on </w:t>
            </w:r>
            <w:r w:rsidRPr="001B274E">
              <w:rPr>
                <w:lang w:eastAsia="x-none"/>
              </w:rPr>
              <w:t>all</w:t>
            </w:r>
            <w:r w:rsidRPr="001B274E">
              <w:rPr>
                <w:rFonts w:hint="eastAsia"/>
                <w:lang w:eastAsia="x-none"/>
              </w:rPr>
              <w:t xml:space="preserve"> resource</w:t>
            </w:r>
            <w:r w:rsidRPr="001B274E">
              <w:rPr>
                <w:lang w:eastAsia="x-none"/>
              </w:rPr>
              <w:t>s</w:t>
            </w:r>
          </w:p>
          <w:p w14:paraId="088BBD84" w14:textId="77777777" w:rsidR="00F6064B" w:rsidRPr="001B274E" w:rsidRDefault="00F6064B" w:rsidP="005B44B8">
            <w:pPr>
              <w:widowControl/>
              <w:numPr>
                <w:ilvl w:val="1"/>
                <w:numId w:val="6"/>
              </w:numPr>
              <w:autoSpaceDE/>
              <w:autoSpaceDN/>
              <w:adjustRightInd/>
              <w:snapToGrid/>
              <w:spacing w:after="0" w:line="278" w:lineRule="auto"/>
              <w:jc w:val="left"/>
              <w:rPr>
                <w:color w:val="493118"/>
                <w:szCs w:val="20"/>
              </w:rPr>
            </w:pPr>
            <w:r w:rsidRPr="001B274E">
              <w:rPr>
                <w:color w:val="493118"/>
                <w:szCs w:val="20"/>
              </w:rPr>
              <w:t xml:space="preserve">One or </w:t>
            </w:r>
            <w:r w:rsidRPr="001B274E">
              <w:rPr>
                <w:rFonts w:hint="eastAsia"/>
                <w:color w:val="493118"/>
                <w:szCs w:val="20"/>
              </w:rPr>
              <w:t>two</w:t>
            </w:r>
            <w:r w:rsidRPr="001B274E">
              <w:rPr>
                <w:color w:val="493118"/>
                <w:szCs w:val="20"/>
              </w:rPr>
              <w:t xml:space="preserve"> associated IDs can be configured in </w:t>
            </w:r>
            <w:r w:rsidRPr="001B274E">
              <w:rPr>
                <w:i/>
                <w:iCs/>
                <w:color w:val="493118"/>
                <w:szCs w:val="20"/>
              </w:rPr>
              <w:t>CSI-ReportConfig</w:t>
            </w:r>
          </w:p>
          <w:p w14:paraId="73F21FC8" w14:textId="77777777" w:rsidR="00F6064B" w:rsidRPr="001B274E" w:rsidRDefault="00F6064B" w:rsidP="005B44B8">
            <w:pPr>
              <w:widowControl/>
              <w:numPr>
                <w:ilvl w:val="2"/>
                <w:numId w:val="6"/>
              </w:numPr>
              <w:tabs>
                <w:tab w:val="left" w:pos="720"/>
                <w:tab w:val="left" w:pos="2160"/>
              </w:tabs>
              <w:autoSpaceDE/>
              <w:autoSpaceDN/>
              <w:adjustRightInd/>
              <w:snapToGrid/>
              <w:spacing w:after="0"/>
              <w:jc w:val="left"/>
              <w:textAlignment w:val="center"/>
            </w:pPr>
            <w:r w:rsidRPr="001B274E">
              <w:t xml:space="preserve">When Set B is equal or a subset of set A (i.e., </w:t>
            </w:r>
            <w:r w:rsidRPr="001B274E">
              <w:rPr>
                <w:i/>
                <w:iCs/>
              </w:rPr>
              <w:t>NZP-CSI-RS-ResourceId</w:t>
            </w:r>
            <w:r w:rsidRPr="001B274E">
              <w:t>/</w:t>
            </w:r>
            <w:r w:rsidRPr="001B274E">
              <w:rPr>
                <w:i/>
                <w:iCs/>
              </w:rPr>
              <w:t xml:space="preserve">SSB-Index </w:t>
            </w:r>
            <w:r w:rsidRPr="001B274E">
              <w:t>in the resource set</w:t>
            </w:r>
            <w:r w:rsidRPr="001B274E">
              <w:rPr>
                <w:i/>
                <w:iCs/>
              </w:rPr>
              <w:t xml:space="preserve"> </w:t>
            </w:r>
            <w:r w:rsidRPr="001B274E">
              <w:t xml:space="preserve">for Set B is within the </w:t>
            </w:r>
            <w:r w:rsidRPr="001B274E">
              <w:rPr>
                <w:i/>
                <w:iCs/>
              </w:rPr>
              <w:t>NZP-CSI-RS-ResourceId</w:t>
            </w:r>
            <w:r w:rsidRPr="001B274E">
              <w:t>/</w:t>
            </w:r>
            <w:r w:rsidRPr="001B274E">
              <w:rPr>
                <w:i/>
                <w:iCs/>
              </w:rPr>
              <w:t xml:space="preserve">SSB-Index </w:t>
            </w:r>
            <w:r w:rsidRPr="001B274E">
              <w:t>in the resource set</w:t>
            </w:r>
            <w:r w:rsidRPr="001B274E">
              <w:rPr>
                <w:i/>
                <w:iCs/>
              </w:rPr>
              <w:t xml:space="preserve"> </w:t>
            </w:r>
            <w:r w:rsidRPr="001B274E">
              <w:t>for Set A), one associated ID is configured,</w:t>
            </w:r>
          </w:p>
          <w:p w14:paraId="2ABA29A7" w14:textId="77777777" w:rsidR="00F6064B" w:rsidRPr="001B274E" w:rsidRDefault="00F6064B" w:rsidP="005B44B8">
            <w:pPr>
              <w:widowControl/>
              <w:numPr>
                <w:ilvl w:val="2"/>
                <w:numId w:val="6"/>
              </w:numPr>
              <w:tabs>
                <w:tab w:val="left" w:pos="720"/>
                <w:tab w:val="left" w:pos="2160"/>
              </w:tabs>
              <w:autoSpaceDE/>
              <w:autoSpaceDN/>
              <w:adjustRightInd/>
              <w:snapToGrid/>
              <w:spacing w:after="0"/>
              <w:jc w:val="left"/>
              <w:textAlignment w:val="center"/>
            </w:pPr>
            <w:r w:rsidRPr="001B274E">
              <w:t>Otherwise, one associated ID is configured for Set A and another one associated ID is configured for Set B</w:t>
            </w:r>
          </w:p>
          <w:p w14:paraId="42DCB805" w14:textId="77777777" w:rsidR="00F6064B" w:rsidRPr="001B274E" w:rsidRDefault="00F6064B" w:rsidP="005B44B8">
            <w:pPr>
              <w:widowControl/>
              <w:numPr>
                <w:ilvl w:val="0"/>
                <w:numId w:val="6"/>
              </w:numPr>
              <w:snapToGrid/>
              <w:spacing w:after="0" w:line="278" w:lineRule="auto"/>
              <w:jc w:val="left"/>
              <w:rPr>
                <w:color w:val="000000"/>
                <w:szCs w:val="20"/>
              </w:rPr>
            </w:pPr>
            <w:r w:rsidRPr="001B274E">
              <w:rPr>
                <w:rFonts w:eastAsia="Malgun Gothic"/>
                <w:szCs w:val="20"/>
              </w:rPr>
              <w:t>FFS: whether/how to support</w:t>
            </w:r>
            <w:r w:rsidRPr="001B274E">
              <w:rPr>
                <w:color w:val="000000"/>
                <w:szCs w:val="20"/>
              </w:rPr>
              <w:t xml:space="preserve"> 'aperiodic' CSI RS</w:t>
            </w:r>
          </w:p>
          <w:p w14:paraId="288C752E" w14:textId="77777777" w:rsidR="00F6064B" w:rsidRDefault="00F6064B" w:rsidP="005B44B8">
            <w:pPr>
              <w:rPr>
                <w:bCs/>
                <w:lang w:eastAsia="zh-CN"/>
              </w:rPr>
            </w:pPr>
            <w:r w:rsidRPr="001B274E">
              <w:rPr>
                <w:rFonts w:hint="eastAsia"/>
              </w:rPr>
              <w:t xml:space="preserve">Note: This is not related to whether/how to support delivery/transmission of the collected data for training for UE-sided model. </w:t>
            </w:r>
          </w:p>
        </w:tc>
      </w:tr>
    </w:tbl>
    <w:p w14:paraId="2F4842A5" w14:textId="09EFAA3A" w:rsidR="00F6064B" w:rsidRDefault="00F6064B" w:rsidP="00F6064B">
      <w:pPr>
        <w:overflowPunct w:val="0"/>
        <w:spacing w:before="120"/>
        <w:textAlignment w:val="baseline"/>
        <w:rPr>
          <w:bCs/>
          <w:lang w:eastAsia="zh-CN"/>
        </w:rPr>
      </w:pPr>
    </w:p>
    <w:p w14:paraId="4A621C5B" w14:textId="4E8AA8D7" w:rsidR="007E7865" w:rsidRDefault="007E7865" w:rsidP="00F6064B">
      <w:pPr>
        <w:overflowPunct w:val="0"/>
        <w:spacing w:before="120"/>
        <w:textAlignment w:val="baseline"/>
        <w:rPr>
          <w:bCs/>
          <w:lang w:eastAsia="zh-CN"/>
        </w:rPr>
      </w:pPr>
      <w:r>
        <w:rPr>
          <w:rFonts w:hint="eastAsia"/>
          <w:bCs/>
          <w:lang w:eastAsia="zh-CN"/>
        </w:rPr>
        <w:t>F</w:t>
      </w:r>
      <w:r>
        <w:rPr>
          <w:bCs/>
          <w:lang w:eastAsia="zh-CN"/>
        </w:rPr>
        <w:t xml:space="preserve">irstly, RAN2#129bis agreed on two types of UE request, i.e. </w:t>
      </w:r>
      <w:r w:rsidR="00DB2263">
        <w:rPr>
          <w:bCs/>
          <w:lang w:eastAsia="zh-CN"/>
        </w:rPr>
        <w:t xml:space="preserve">(1) </w:t>
      </w:r>
      <w:r>
        <w:rPr>
          <w:bCs/>
          <w:lang w:eastAsia="zh-CN"/>
        </w:rPr>
        <w:t xml:space="preserve">an indication on start/stop of data collection, or </w:t>
      </w:r>
      <w:r w:rsidR="00DB2263">
        <w:rPr>
          <w:bCs/>
          <w:lang w:eastAsia="zh-CN"/>
        </w:rPr>
        <w:t xml:space="preserve">(2) </w:t>
      </w:r>
      <w:r>
        <w:rPr>
          <w:bCs/>
          <w:lang w:eastAsia="zh-CN"/>
        </w:rPr>
        <w:t>preferred configuration. For start/stop indications, we understand that they are indicated per UE, i.e. the UE can indicate whether data collection procedure has been started or not, or whether data collection procedure needs to be stopped or not. For the content of otherConfig, we think the following method could be considered:</w:t>
      </w:r>
    </w:p>
    <w:p w14:paraId="7B616198" w14:textId="40EB9880" w:rsidR="007E7865" w:rsidRPr="007E7865" w:rsidRDefault="007E7865" w:rsidP="007E7865">
      <w:pPr>
        <w:pStyle w:val="af4"/>
        <w:numPr>
          <w:ilvl w:val="0"/>
          <w:numId w:val="20"/>
        </w:numPr>
        <w:overflowPunct w:val="0"/>
        <w:spacing w:before="120"/>
        <w:ind w:firstLineChars="0"/>
        <w:textAlignment w:val="baseline"/>
        <w:rPr>
          <w:bCs/>
          <w:lang w:eastAsia="zh-CN"/>
        </w:rPr>
      </w:pPr>
      <w:r>
        <w:rPr>
          <w:rFonts w:hint="eastAsia"/>
          <w:bCs/>
          <w:lang w:eastAsia="zh-CN"/>
        </w:rPr>
        <w:t>a</w:t>
      </w:r>
      <w:r>
        <w:rPr>
          <w:bCs/>
          <w:lang w:eastAsia="zh-CN"/>
        </w:rPr>
        <w:t xml:space="preserve"> flag for the 1</w:t>
      </w:r>
      <w:r w:rsidRPr="00282135">
        <w:rPr>
          <w:bCs/>
          <w:vertAlign w:val="superscript"/>
          <w:lang w:eastAsia="zh-CN"/>
        </w:rPr>
        <w:t>st</w:t>
      </w:r>
      <w:r>
        <w:rPr>
          <w:bCs/>
          <w:lang w:eastAsia="zh-CN"/>
        </w:rPr>
        <w:t xml:space="preserve"> type of UE request</w:t>
      </w:r>
    </w:p>
    <w:p w14:paraId="5AEA17C6" w14:textId="34C1AFB9" w:rsidR="007E7865" w:rsidRPr="007E7865" w:rsidRDefault="007E7865" w:rsidP="007E7865">
      <w:pPr>
        <w:pStyle w:val="af4"/>
        <w:numPr>
          <w:ilvl w:val="0"/>
          <w:numId w:val="20"/>
        </w:numPr>
        <w:overflowPunct w:val="0"/>
        <w:spacing w:before="120"/>
        <w:ind w:firstLineChars="0"/>
        <w:textAlignment w:val="baseline"/>
        <w:rPr>
          <w:bCs/>
          <w:lang w:eastAsia="zh-CN"/>
        </w:rPr>
      </w:pPr>
      <w:r>
        <w:rPr>
          <w:bCs/>
          <w:lang w:eastAsia="zh-CN"/>
        </w:rPr>
        <w:t>a list of candidate UE data collection configurations for the 2</w:t>
      </w:r>
      <w:r w:rsidRPr="00282135">
        <w:rPr>
          <w:bCs/>
          <w:vertAlign w:val="superscript"/>
          <w:lang w:eastAsia="zh-CN"/>
        </w:rPr>
        <w:t>nd</w:t>
      </w:r>
      <w:r>
        <w:rPr>
          <w:bCs/>
          <w:lang w:eastAsia="zh-CN"/>
        </w:rPr>
        <w:t xml:space="preserve"> type of UE request</w:t>
      </w:r>
    </w:p>
    <w:p w14:paraId="2DBF36C2" w14:textId="35722235" w:rsidR="007E7865" w:rsidRDefault="007E7865" w:rsidP="00F6064B">
      <w:pPr>
        <w:overflowPunct w:val="0"/>
        <w:spacing w:before="120"/>
        <w:textAlignment w:val="baseline"/>
        <w:rPr>
          <w:bCs/>
          <w:lang w:eastAsia="zh-CN"/>
        </w:rPr>
      </w:pPr>
      <w:r>
        <w:rPr>
          <w:rFonts w:hint="eastAsia"/>
          <w:bCs/>
          <w:lang w:eastAsia="zh-CN"/>
        </w:rPr>
        <w:t>T</w:t>
      </w:r>
      <w:r>
        <w:rPr>
          <w:bCs/>
          <w:lang w:eastAsia="zh-CN"/>
        </w:rPr>
        <w:t>he network can decide to send one of the above indications</w:t>
      </w:r>
      <w:r w:rsidR="003B5149">
        <w:rPr>
          <w:bCs/>
          <w:lang w:eastAsia="zh-CN"/>
        </w:rPr>
        <w:t xml:space="preserve"> or both</w:t>
      </w:r>
      <w:r>
        <w:rPr>
          <w:bCs/>
          <w:lang w:eastAsia="zh-CN"/>
        </w:rPr>
        <w:t xml:space="preserve"> to UE, and then UE can send the relevant UE request to the network.</w:t>
      </w:r>
      <w:r w:rsidR="003B5149">
        <w:rPr>
          <w:bCs/>
          <w:lang w:eastAsia="zh-CN"/>
        </w:rPr>
        <w:t xml:space="preserve"> For example, </w:t>
      </w:r>
      <w:r w:rsidR="000713D4">
        <w:rPr>
          <w:bCs/>
          <w:lang w:eastAsia="zh-CN"/>
        </w:rPr>
        <w:t xml:space="preserve">if only the flag is sent from the network to UE, the network can directly send training data collection to the UE, and then the UE may send start/stop indications to the network. If only the list is sent from the network to UE, the signalling details are </w:t>
      </w:r>
      <w:r w:rsidR="0005209E">
        <w:rPr>
          <w:bCs/>
          <w:lang w:eastAsia="zh-CN"/>
        </w:rPr>
        <w:t>discussed</w:t>
      </w:r>
      <w:r w:rsidR="000713D4">
        <w:rPr>
          <w:bCs/>
          <w:lang w:eastAsia="zh-CN"/>
        </w:rPr>
        <w:t xml:space="preserve"> as below. If both flag and list are sent to the UE, it also works.</w:t>
      </w:r>
    </w:p>
    <w:p w14:paraId="19692CBF" w14:textId="77777777" w:rsidR="000713D4" w:rsidRDefault="000713D4" w:rsidP="00F6064B">
      <w:pPr>
        <w:overflowPunct w:val="0"/>
        <w:spacing w:before="120"/>
        <w:textAlignment w:val="baseline"/>
        <w:rPr>
          <w:bCs/>
          <w:lang w:eastAsia="zh-CN"/>
        </w:rPr>
      </w:pPr>
    </w:p>
    <w:p w14:paraId="02316D6A" w14:textId="76971894" w:rsidR="00F6064B" w:rsidRDefault="00041A76" w:rsidP="00F6064B">
      <w:pPr>
        <w:overflowPunct w:val="0"/>
        <w:spacing w:before="120"/>
        <w:textAlignment w:val="baseline"/>
        <w:rPr>
          <w:lang w:eastAsia="zh-CN"/>
        </w:rPr>
      </w:pPr>
      <w:r>
        <w:rPr>
          <w:rFonts w:hint="eastAsia"/>
          <w:bCs/>
          <w:lang w:eastAsia="zh-CN"/>
        </w:rPr>
        <w:t>S</w:t>
      </w:r>
      <w:r>
        <w:rPr>
          <w:bCs/>
          <w:lang w:eastAsia="zh-CN"/>
        </w:rPr>
        <w:t>econdly, f</w:t>
      </w:r>
      <w:r w:rsidR="00F6064B">
        <w:rPr>
          <w:bCs/>
          <w:lang w:eastAsia="zh-CN"/>
        </w:rPr>
        <w:t xml:space="preserve">or both BM and CSI prediction, we think the network can configure one or more </w:t>
      </w:r>
      <w:r w:rsidR="00F6064B" w:rsidRPr="001B274E">
        <w:rPr>
          <w:rFonts w:hint="eastAsia"/>
          <w:i/>
          <w:iCs/>
          <w:lang w:eastAsia="x-none"/>
        </w:rPr>
        <w:t>CSI-ReportConfig</w:t>
      </w:r>
      <w:r w:rsidR="00F6064B">
        <w:rPr>
          <w:bCs/>
          <w:lang w:eastAsia="zh-CN"/>
        </w:rPr>
        <w:t xml:space="preserve"> as candidate configurations for the UE, and each has a </w:t>
      </w:r>
      <w:r w:rsidR="00F6064B">
        <w:t>CSI-ReportConfigId. Such configurations can be done via the IE OtherConfig.</w:t>
      </w:r>
      <w:r w:rsidR="0005209E">
        <w:t xml:space="preserve"> </w:t>
      </w:r>
      <w:r w:rsidR="00F6064B">
        <w:rPr>
          <w:lang w:eastAsia="zh-CN"/>
        </w:rPr>
        <w:t xml:space="preserve">Then, the UE can indicate the preferred </w:t>
      </w:r>
      <w:r w:rsidR="00F6064B">
        <w:t xml:space="preserve">CSI-ReportConfigId(s) to network, and these ids should be </w:t>
      </w:r>
      <w:r w:rsidR="00F6064B" w:rsidRPr="0049132C">
        <w:t xml:space="preserve">from </w:t>
      </w:r>
      <w:r w:rsidR="00F6064B">
        <w:t xml:space="preserve">the previous </w:t>
      </w:r>
      <w:r w:rsidR="00F6064B" w:rsidRPr="0049132C">
        <w:t>list of candidate configurations</w:t>
      </w:r>
      <w:r w:rsidR="00F6064B">
        <w:t xml:space="preserve"> sent from the network. </w:t>
      </w:r>
      <w:r w:rsidR="00F6064B">
        <w:rPr>
          <w:lang w:eastAsia="zh-CN"/>
        </w:rPr>
        <w:t>Afterwards, the network can decide on the final configurations. It may happen that the network wants the UE to keep the list and at the same time the network sends the final configurations to the UE. Later, the UE can still use the list for reporting the preferred configuration, if the UE’s preference changes. This follows the behavior which is used for most items that are indicated via UE assistance information.</w:t>
      </w:r>
    </w:p>
    <w:p w14:paraId="2F552450" w14:textId="079A6F67" w:rsidR="000713D4" w:rsidRDefault="000713D4" w:rsidP="000713D4">
      <w:pPr>
        <w:overflowPunct w:val="0"/>
        <w:spacing w:before="120"/>
        <w:textAlignment w:val="baseline"/>
        <w:rPr>
          <w:b/>
          <w:lang w:eastAsia="zh-CN"/>
        </w:rPr>
      </w:pPr>
      <w:r w:rsidRPr="0091214F">
        <w:rPr>
          <w:b/>
          <w:lang w:eastAsia="zh-CN"/>
        </w:rPr>
        <w:t xml:space="preserve">Proposal </w:t>
      </w:r>
      <w:r>
        <w:rPr>
          <w:b/>
          <w:lang w:eastAsia="zh-CN"/>
        </w:rPr>
        <w:t>2: (</w:t>
      </w:r>
      <w:r w:rsidRPr="0091214F">
        <w:rPr>
          <w:b/>
          <w:lang w:eastAsia="zh-CN"/>
        </w:rPr>
        <w:t xml:space="preserve">RRC-3) </w:t>
      </w:r>
      <w:r>
        <w:rPr>
          <w:b/>
          <w:lang w:eastAsia="zh-CN"/>
        </w:rPr>
        <w:t xml:space="preserve">For both BM and CSI prediction, </w:t>
      </w:r>
      <w:r w:rsidRPr="008E462E">
        <w:rPr>
          <w:b/>
          <w:lang w:eastAsia="zh-CN"/>
        </w:rPr>
        <w:t>NW</w:t>
      </w:r>
      <w:r>
        <w:rPr>
          <w:b/>
          <w:lang w:eastAsia="zh-CN"/>
        </w:rPr>
        <w:t xml:space="preserve"> </w:t>
      </w:r>
      <w:r w:rsidRPr="008E462E">
        <w:rPr>
          <w:b/>
          <w:lang w:eastAsia="zh-CN"/>
        </w:rPr>
        <w:t>can configure</w:t>
      </w:r>
      <w:r>
        <w:rPr>
          <w:b/>
          <w:lang w:eastAsia="zh-CN"/>
        </w:rPr>
        <w:t xml:space="preserve"> a flag for the UE to send a</w:t>
      </w:r>
      <w:r w:rsidRPr="000713D4">
        <w:rPr>
          <w:b/>
          <w:lang w:eastAsia="zh-CN"/>
        </w:rPr>
        <w:t>n indication on start/stop of data collection</w:t>
      </w:r>
      <w:r w:rsidRPr="008E462E">
        <w:rPr>
          <w:b/>
          <w:lang w:eastAsia="zh-CN"/>
        </w:rPr>
        <w:t>.</w:t>
      </w:r>
    </w:p>
    <w:p w14:paraId="3D3F3B33" w14:textId="36D02FD4" w:rsidR="00F6064B" w:rsidRDefault="0091214F" w:rsidP="00F6064B">
      <w:pPr>
        <w:overflowPunct w:val="0"/>
        <w:spacing w:before="120"/>
        <w:textAlignment w:val="baseline"/>
        <w:rPr>
          <w:b/>
          <w:lang w:eastAsia="zh-CN"/>
        </w:rPr>
      </w:pPr>
      <w:r w:rsidRPr="0091214F">
        <w:rPr>
          <w:b/>
          <w:lang w:eastAsia="zh-CN"/>
        </w:rPr>
        <w:t xml:space="preserve">Proposal </w:t>
      </w:r>
      <w:r w:rsidR="000713D4">
        <w:rPr>
          <w:b/>
          <w:lang w:eastAsia="zh-CN"/>
        </w:rPr>
        <w:t>3</w:t>
      </w:r>
      <w:r>
        <w:rPr>
          <w:b/>
          <w:lang w:eastAsia="zh-CN"/>
        </w:rPr>
        <w:t>: (</w:t>
      </w:r>
      <w:r w:rsidRPr="0091214F">
        <w:rPr>
          <w:b/>
          <w:lang w:eastAsia="zh-CN"/>
        </w:rPr>
        <w:t xml:space="preserve">RRC-3) </w:t>
      </w:r>
      <w:r w:rsidR="00F6064B">
        <w:rPr>
          <w:b/>
          <w:lang w:eastAsia="zh-CN"/>
        </w:rPr>
        <w:t xml:space="preserve">For both BM and CSI prediction, </w:t>
      </w:r>
      <w:r w:rsidR="00F6064B" w:rsidRPr="008E462E">
        <w:rPr>
          <w:b/>
          <w:lang w:eastAsia="zh-CN"/>
        </w:rPr>
        <w:t xml:space="preserve">NW can configure one or more </w:t>
      </w:r>
      <w:r w:rsidR="00F6064B">
        <w:rPr>
          <w:b/>
          <w:lang w:eastAsia="zh-CN"/>
        </w:rPr>
        <w:t xml:space="preserve">CSI-ReportConfig </w:t>
      </w:r>
      <w:r w:rsidR="00F6064B" w:rsidRPr="008E462E">
        <w:rPr>
          <w:b/>
          <w:lang w:eastAsia="zh-CN"/>
        </w:rPr>
        <w:t>in OtherConfig</w:t>
      </w:r>
      <w:r w:rsidR="00F6064B">
        <w:rPr>
          <w:b/>
          <w:lang w:eastAsia="zh-CN"/>
        </w:rPr>
        <w:t xml:space="preserve"> as </w:t>
      </w:r>
      <w:r w:rsidR="00F6064B" w:rsidRPr="00923935">
        <w:rPr>
          <w:b/>
          <w:lang w:eastAsia="zh-CN"/>
        </w:rPr>
        <w:t>a list of candidate configurations</w:t>
      </w:r>
      <w:r w:rsidR="00F6064B" w:rsidRPr="008E462E">
        <w:rPr>
          <w:b/>
          <w:lang w:eastAsia="zh-CN"/>
        </w:rPr>
        <w:t>.</w:t>
      </w:r>
    </w:p>
    <w:p w14:paraId="3DCED624" w14:textId="66AB93FB" w:rsidR="00F6064B" w:rsidRDefault="0091214F" w:rsidP="00F6064B">
      <w:pPr>
        <w:overflowPunct w:val="0"/>
        <w:spacing w:before="120"/>
        <w:textAlignment w:val="baseline"/>
        <w:rPr>
          <w:b/>
        </w:rPr>
      </w:pPr>
      <w:r w:rsidRPr="0091214F">
        <w:rPr>
          <w:b/>
          <w:lang w:eastAsia="zh-CN"/>
        </w:rPr>
        <w:t xml:space="preserve">Proposal </w:t>
      </w:r>
      <w:r w:rsidR="000713D4">
        <w:rPr>
          <w:b/>
          <w:lang w:eastAsia="zh-CN"/>
        </w:rPr>
        <w:t>4</w:t>
      </w:r>
      <w:r w:rsidR="00B540BD">
        <w:rPr>
          <w:b/>
          <w:lang w:eastAsia="zh-CN"/>
        </w:rPr>
        <w:t>: (</w:t>
      </w:r>
      <w:r w:rsidRPr="0091214F">
        <w:rPr>
          <w:b/>
          <w:lang w:eastAsia="zh-CN"/>
        </w:rPr>
        <w:t xml:space="preserve">RRC-3) </w:t>
      </w:r>
      <w:r w:rsidR="00F6064B">
        <w:rPr>
          <w:b/>
          <w:lang w:eastAsia="zh-CN"/>
        </w:rPr>
        <w:t>For both BM and CSI prediction, from the list</w:t>
      </w:r>
      <w:r w:rsidR="00F6064B" w:rsidRPr="00363F85">
        <w:rPr>
          <w:b/>
          <w:lang w:eastAsia="zh-CN"/>
        </w:rPr>
        <w:t xml:space="preserve"> of candidate configurations, the UE  indicate</w:t>
      </w:r>
      <w:r w:rsidR="00F6064B">
        <w:rPr>
          <w:b/>
          <w:lang w:eastAsia="zh-CN"/>
        </w:rPr>
        <w:t>s</w:t>
      </w:r>
      <w:r w:rsidR="00F6064B" w:rsidRPr="00363F85">
        <w:rPr>
          <w:b/>
          <w:lang w:eastAsia="zh-CN"/>
        </w:rPr>
        <w:t xml:space="preserve"> the preferred </w:t>
      </w:r>
      <w:r w:rsidR="00F6064B" w:rsidRPr="00363F85">
        <w:rPr>
          <w:b/>
        </w:rPr>
        <w:t>CSI-ReportConfigId(s) to network.</w:t>
      </w:r>
    </w:p>
    <w:p w14:paraId="76019054" w14:textId="6FE596DE" w:rsidR="007E7865" w:rsidRDefault="0091214F" w:rsidP="007E7865">
      <w:pPr>
        <w:pStyle w:val="af8"/>
        <w:rPr>
          <w:lang w:eastAsia="en-GB"/>
        </w:rPr>
      </w:pPr>
      <w:r w:rsidRPr="0091214F">
        <w:rPr>
          <w:b/>
          <w:lang w:eastAsia="zh-CN"/>
        </w:rPr>
        <w:t xml:space="preserve">Proposal </w:t>
      </w:r>
      <w:r w:rsidR="000713D4">
        <w:rPr>
          <w:b/>
          <w:lang w:eastAsia="zh-CN"/>
        </w:rPr>
        <w:t>5</w:t>
      </w:r>
      <w:r w:rsidR="00B540BD">
        <w:rPr>
          <w:b/>
          <w:lang w:eastAsia="zh-CN"/>
        </w:rPr>
        <w:t>:</w:t>
      </w:r>
      <w:r>
        <w:rPr>
          <w:b/>
          <w:lang w:eastAsia="zh-CN"/>
        </w:rPr>
        <w:t xml:space="preserve"> (</w:t>
      </w:r>
      <w:r w:rsidRPr="0091214F">
        <w:rPr>
          <w:b/>
          <w:lang w:eastAsia="zh-CN"/>
        </w:rPr>
        <w:t xml:space="preserve">RRC-3) </w:t>
      </w:r>
      <w:r w:rsidR="00AB7E35">
        <w:rPr>
          <w:b/>
          <w:lang w:eastAsia="zh-CN"/>
        </w:rPr>
        <w:t xml:space="preserve">For both BM and CSI prediction, </w:t>
      </w:r>
      <w:r w:rsidR="00F6064B" w:rsidRPr="00484C7F">
        <w:rPr>
          <w:b/>
        </w:rPr>
        <w:t xml:space="preserve">the UE </w:t>
      </w:r>
      <w:r w:rsidR="00F6064B">
        <w:rPr>
          <w:b/>
        </w:rPr>
        <w:t xml:space="preserve">can indicate the updated </w:t>
      </w:r>
      <w:r w:rsidR="00F6064B" w:rsidRPr="00484C7F">
        <w:rPr>
          <w:b/>
          <w:bCs/>
        </w:rPr>
        <w:t xml:space="preserve">preferred configuration </w:t>
      </w:r>
      <w:r w:rsidR="00F6064B" w:rsidRPr="00484C7F">
        <w:rPr>
          <w:b/>
        </w:rPr>
        <w:t>in case it changes at a later stage.</w:t>
      </w:r>
    </w:p>
    <w:p w14:paraId="3E6BA221" w14:textId="77777777" w:rsidR="00F14F47" w:rsidRPr="00F14F47" w:rsidRDefault="00F14F47" w:rsidP="00F14F47">
      <w:pPr>
        <w:rPr>
          <w:lang w:eastAsia="en-GB"/>
        </w:rPr>
      </w:pPr>
    </w:p>
    <w:p w14:paraId="5D929554" w14:textId="68C7305A" w:rsidR="0043116F" w:rsidRDefault="00030196" w:rsidP="00F83D20">
      <w:pPr>
        <w:pStyle w:val="2"/>
        <w:rPr>
          <w:rFonts w:ascii="Arial" w:eastAsia="Times New Roman" w:hAnsi="Arial"/>
          <w:b w:val="0"/>
          <w:bCs w:val="0"/>
          <w:sz w:val="28"/>
          <w:szCs w:val="20"/>
          <w:lang w:eastAsia="en-GB"/>
        </w:rPr>
      </w:pPr>
      <w:r w:rsidRPr="00030196">
        <w:rPr>
          <w:rFonts w:ascii="Arial" w:eastAsia="Times New Roman" w:hAnsi="Arial"/>
          <w:b w:val="0"/>
          <w:sz w:val="28"/>
          <w:szCs w:val="20"/>
          <w:lang w:eastAsia="en-GB"/>
        </w:rPr>
        <w:t>Need of prohibit timer for UE side data collection request</w:t>
      </w:r>
      <w:r w:rsidR="002F277F">
        <w:rPr>
          <w:rFonts w:ascii="Arial" w:eastAsia="Times New Roman" w:hAnsi="Arial"/>
          <w:b w:val="0"/>
          <w:sz w:val="28"/>
          <w:szCs w:val="20"/>
          <w:lang w:eastAsia="en-GB"/>
        </w:rPr>
        <w:t xml:space="preserve"> for BM and CSI prediction</w:t>
      </w:r>
    </w:p>
    <w:p w14:paraId="101B2392" w14:textId="0741CABB" w:rsidR="0079649A" w:rsidRDefault="00B37DA2" w:rsidP="00FD11FF">
      <w:pPr>
        <w:overflowPunct w:val="0"/>
        <w:spacing w:before="120"/>
        <w:textAlignment w:val="baseline"/>
        <w:rPr>
          <w:lang w:eastAsia="zh-CN"/>
        </w:rPr>
      </w:pPr>
      <w:r>
        <w:rPr>
          <w:rFonts w:hint="eastAsia"/>
          <w:lang w:eastAsia="zh-CN"/>
        </w:rPr>
        <w:t>I</w:t>
      </w:r>
      <w:r>
        <w:rPr>
          <w:lang w:eastAsia="zh-CN"/>
        </w:rPr>
        <w:t xml:space="preserve">n UE-side </w:t>
      </w:r>
      <w:r w:rsidR="00F14F47">
        <w:rPr>
          <w:lang w:eastAsia="zh-CN"/>
        </w:rPr>
        <w:t>d</w:t>
      </w:r>
      <w:r>
        <w:rPr>
          <w:lang w:eastAsia="zh-CN"/>
        </w:rPr>
        <w:t xml:space="preserve">ata </w:t>
      </w:r>
      <w:r w:rsidR="00F14F47">
        <w:rPr>
          <w:lang w:eastAsia="zh-CN"/>
        </w:rPr>
        <w:t>c</w:t>
      </w:r>
      <w:r>
        <w:rPr>
          <w:lang w:eastAsia="zh-CN"/>
        </w:rPr>
        <w:t>ollection part, we have agreement as following:</w:t>
      </w:r>
    </w:p>
    <w:tbl>
      <w:tblPr>
        <w:tblStyle w:val="ae"/>
        <w:tblW w:w="0" w:type="auto"/>
        <w:tblLook w:val="04A0" w:firstRow="1" w:lastRow="0" w:firstColumn="1" w:lastColumn="0" w:noHBand="0" w:noVBand="1"/>
      </w:tblPr>
      <w:tblGrid>
        <w:gridCol w:w="9307"/>
      </w:tblGrid>
      <w:tr w:rsidR="00B37DA2" w14:paraId="6BBB6229" w14:textId="77777777" w:rsidTr="00B37DA2">
        <w:tc>
          <w:tcPr>
            <w:tcW w:w="9307" w:type="dxa"/>
          </w:tcPr>
          <w:p w14:paraId="76B1084A" w14:textId="38C6D2D3" w:rsidR="00B37DA2" w:rsidRDefault="00B37DA2" w:rsidP="00B37DA2">
            <w:pPr>
              <w:overflowPunct w:val="0"/>
              <w:spacing w:after="0"/>
              <w:textAlignment w:val="baseline"/>
              <w:rPr>
                <w:lang w:eastAsia="zh-CN"/>
              </w:rPr>
            </w:pPr>
            <w:r w:rsidRPr="00B37DA2">
              <w:rPr>
                <w:rFonts w:hint="eastAsia"/>
                <w:highlight w:val="green"/>
                <w:lang w:eastAsia="zh-CN"/>
              </w:rPr>
              <w:t>A</w:t>
            </w:r>
            <w:r w:rsidRPr="00B37DA2">
              <w:rPr>
                <w:highlight w:val="green"/>
                <w:lang w:eastAsia="zh-CN"/>
              </w:rPr>
              <w:t>greement</w:t>
            </w:r>
          </w:p>
          <w:p w14:paraId="57F84D54" w14:textId="1EC2BEB9" w:rsidR="00A441D6" w:rsidRDefault="003C4E9C" w:rsidP="00B37DA2">
            <w:pPr>
              <w:overflowPunct w:val="0"/>
              <w:spacing w:after="0"/>
              <w:textAlignment w:val="baseline"/>
            </w:pPr>
            <w:r>
              <w:t>The UE can request measurement configuration for data collection of AI/ML based beam management.</w:t>
            </w:r>
          </w:p>
        </w:tc>
      </w:tr>
    </w:tbl>
    <w:p w14:paraId="474248C0" w14:textId="6EA09E99" w:rsidR="00480F41" w:rsidRDefault="00480F41" w:rsidP="00480F41">
      <w:pPr>
        <w:pStyle w:val="af3"/>
        <w:rPr>
          <w:rFonts w:ascii="Times New Roman" w:eastAsia="宋体" w:hAnsi="Times New Roman" w:cs="Times New Roman"/>
          <w:sz w:val="22"/>
          <w:szCs w:val="22"/>
        </w:rPr>
      </w:pPr>
      <w:r>
        <w:rPr>
          <w:rFonts w:ascii="Times New Roman" w:eastAsia="宋体" w:hAnsi="Times New Roman" w:cs="Times New Roman"/>
          <w:sz w:val="22"/>
          <w:szCs w:val="22"/>
        </w:rPr>
        <w:t>W</w:t>
      </w:r>
      <w:r w:rsidR="00C8383E" w:rsidRPr="00480F41">
        <w:rPr>
          <w:rFonts w:ascii="Times New Roman" w:eastAsia="宋体" w:hAnsi="Times New Roman" w:cs="Times New Roman"/>
          <w:sz w:val="22"/>
          <w:szCs w:val="22"/>
        </w:rPr>
        <w:t>e need to consider a</w:t>
      </w:r>
      <w:r w:rsidRPr="00480F41">
        <w:rPr>
          <w:rFonts w:ascii="Times New Roman" w:eastAsia="宋体" w:hAnsi="Times New Roman" w:cs="Times New Roman"/>
          <w:sz w:val="22"/>
          <w:szCs w:val="22"/>
        </w:rPr>
        <w:t xml:space="preserve"> scenario where the UE initiates a data collection request but does not receive a response from the network (i.e., the network fails to provide the necessary configuration for UE-side data collection), the UE may repeatedly send request messages, leading to excessive signaling overhead. To mitigate this issue, it is essential to implement mechanisms to limit such abnormal behavior and prevent the associated signaling overhead.</w:t>
      </w:r>
      <w:r w:rsidR="00330B1B">
        <w:rPr>
          <w:rFonts w:ascii="Times New Roman" w:eastAsia="宋体" w:hAnsi="Times New Roman" w:cs="Times New Roman"/>
          <w:sz w:val="22"/>
          <w:szCs w:val="22"/>
        </w:rPr>
        <w:t xml:space="preserve"> This is related to the following FFS in the running CR:</w:t>
      </w:r>
    </w:p>
    <w:p w14:paraId="60455206" w14:textId="42E28EF6" w:rsidR="00330B1B" w:rsidRPr="00330B1B" w:rsidRDefault="00330B1B" w:rsidP="00330B1B">
      <w:pPr>
        <w:pStyle w:val="EditorsNote"/>
        <w:rPr>
          <w:rFonts w:eastAsia="宋体"/>
          <w:sz w:val="22"/>
          <w:szCs w:val="22"/>
        </w:rPr>
      </w:pPr>
      <w:r>
        <w:t>Editor</w:t>
      </w:r>
      <w:r w:rsidRPr="006D0C02">
        <w:rPr>
          <w:rFonts w:eastAsia="MS Mincho"/>
        </w:rPr>
        <w:t>'</w:t>
      </w:r>
      <w:r>
        <w:t>s Note: FFS other procedures, e.g. prohibit timer.</w:t>
      </w:r>
    </w:p>
    <w:p w14:paraId="54EDC318" w14:textId="16F6C717" w:rsidR="00480F41" w:rsidRPr="00480F41" w:rsidRDefault="00802D28" w:rsidP="00480F41">
      <w:pPr>
        <w:autoSpaceDE/>
        <w:autoSpaceDN/>
        <w:adjustRightInd/>
        <w:snapToGrid/>
        <w:spacing w:before="100" w:beforeAutospacing="1" w:after="100" w:afterAutospacing="1"/>
        <w:jc w:val="left"/>
        <w:rPr>
          <w:lang w:eastAsia="zh-CN"/>
        </w:rPr>
      </w:pPr>
      <w:r>
        <w:rPr>
          <w:lang w:eastAsia="zh-CN"/>
        </w:rPr>
        <w:lastRenderedPageBreak/>
        <w:t xml:space="preserve">As a commonly used method to avoid the frequent request by UE, </w:t>
      </w:r>
      <w:r w:rsidR="001D15CB">
        <w:rPr>
          <w:lang w:eastAsia="zh-CN"/>
        </w:rPr>
        <w:t>a prohibit timer can be</w:t>
      </w:r>
      <w:r>
        <w:rPr>
          <w:lang w:eastAsia="zh-CN"/>
        </w:rPr>
        <w:t xml:space="preserve"> configured</w:t>
      </w:r>
      <w:r w:rsidR="00586B2C">
        <w:rPr>
          <w:lang w:eastAsia="zh-CN"/>
        </w:rPr>
        <w:t>.</w:t>
      </w:r>
      <w:r>
        <w:rPr>
          <w:lang w:eastAsia="zh-CN"/>
        </w:rPr>
        <w:t xml:space="preserve"> </w:t>
      </w:r>
      <w:r w:rsidR="00586B2C">
        <w:rPr>
          <w:lang w:eastAsia="zh-CN"/>
        </w:rPr>
        <w:t>A</w:t>
      </w:r>
      <w:r>
        <w:rPr>
          <w:lang w:eastAsia="zh-CN"/>
        </w:rPr>
        <w:t>fter UE send</w:t>
      </w:r>
      <w:r w:rsidR="00586B2C">
        <w:rPr>
          <w:lang w:eastAsia="zh-CN"/>
        </w:rPr>
        <w:t>s a</w:t>
      </w:r>
      <w:r>
        <w:rPr>
          <w:lang w:eastAsia="zh-CN"/>
        </w:rPr>
        <w:t xml:space="preserve"> request for data collection configuration, prohibit timer </w:t>
      </w:r>
      <w:r w:rsidR="00586B2C">
        <w:rPr>
          <w:lang w:eastAsia="zh-CN"/>
        </w:rPr>
        <w:t xml:space="preserve">should </w:t>
      </w:r>
      <w:r>
        <w:rPr>
          <w:lang w:eastAsia="zh-CN"/>
        </w:rPr>
        <w:t xml:space="preserve">start, </w:t>
      </w:r>
      <w:r w:rsidR="00586B2C">
        <w:rPr>
          <w:lang w:eastAsia="zh-CN"/>
        </w:rPr>
        <w:t>and while it is running</w:t>
      </w:r>
      <w:r>
        <w:rPr>
          <w:lang w:eastAsia="zh-CN"/>
        </w:rPr>
        <w:t xml:space="preserve">, </w:t>
      </w:r>
      <w:r w:rsidR="00586B2C">
        <w:rPr>
          <w:lang w:eastAsia="zh-CN"/>
        </w:rPr>
        <w:t xml:space="preserve">the </w:t>
      </w:r>
      <w:r>
        <w:rPr>
          <w:lang w:eastAsia="zh-CN"/>
        </w:rPr>
        <w:t xml:space="preserve">UE </w:t>
      </w:r>
      <w:r w:rsidR="00586B2C">
        <w:rPr>
          <w:lang w:eastAsia="zh-CN"/>
        </w:rPr>
        <w:t xml:space="preserve">should </w:t>
      </w:r>
      <w:r>
        <w:rPr>
          <w:lang w:eastAsia="zh-CN"/>
        </w:rPr>
        <w:t xml:space="preserve">not send </w:t>
      </w:r>
      <w:r w:rsidR="00586B2C">
        <w:rPr>
          <w:lang w:eastAsia="zh-CN"/>
        </w:rPr>
        <w:t xml:space="preserve">the </w:t>
      </w:r>
      <w:r>
        <w:rPr>
          <w:lang w:eastAsia="zh-CN"/>
        </w:rPr>
        <w:t>request again</w:t>
      </w:r>
      <w:r w:rsidR="00586B2C">
        <w:rPr>
          <w:lang w:eastAsia="zh-CN"/>
        </w:rPr>
        <w:t>, even if the NW does not send data collection configuration to the UE.</w:t>
      </w:r>
      <w:r w:rsidR="00955D22">
        <w:rPr>
          <w:lang w:eastAsia="zh-CN"/>
        </w:rPr>
        <w:t xml:space="preserve"> This is also applicable for CSI prediction.</w:t>
      </w:r>
    </w:p>
    <w:p w14:paraId="56824E0A" w14:textId="7BAE3605" w:rsidR="00416B2D" w:rsidRPr="00416B2D" w:rsidRDefault="00480F41" w:rsidP="00F41DEE">
      <w:pPr>
        <w:overflowPunct w:val="0"/>
        <w:spacing w:before="120"/>
        <w:textAlignment w:val="baseline"/>
        <w:rPr>
          <w:lang w:eastAsia="zh-CN"/>
        </w:rPr>
      </w:pPr>
      <w:r w:rsidRPr="00480F41">
        <w:rPr>
          <w:rFonts w:hint="eastAsia"/>
          <w:b/>
          <w:bCs/>
          <w:lang w:eastAsia="zh-CN"/>
        </w:rPr>
        <w:t>P</w:t>
      </w:r>
      <w:r w:rsidRPr="00480F41">
        <w:rPr>
          <w:b/>
          <w:bCs/>
          <w:lang w:eastAsia="zh-CN"/>
        </w:rPr>
        <w:t>roposal</w:t>
      </w:r>
      <w:r w:rsidR="003C4E9C">
        <w:rPr>
          <w:b/>
          <w:bCs/>
          <w:lang w:eastAsia="zh-CN"/>
        </w:rPr>
        <w:t xml:space="preserve"> </w:t>
      </w:r>
      <w:r w:rsidR="002A3A34">
        <w:rPr>
          <w:b/>
          <w:bCs/>
          <w:lang w:eastAsia="zh-CN"/>
        </w:rPr>
        <w:t>6</w:t>
      </w:r>
      <w:r w:rsidRPr="00480F41">
        <w:rPr>
          <w:b/>
          <w:bCs/>
          <w:lang w:eastAsia="zh-CN"/>
        </w:rPr>
        <w:t xml:space="preserve">: </w:t>
      </w:r>
      <w:r w:rsidR="002A3A34">
        <w:rPr>
          <w:b/>
          <w:bCs/>
          <w:lang w:eastAsia="zh-CN"/>
        </w:rPr>
        <w:t>(Other issues)</w:t>
      </w:r>
      <w:r w:rsidRPr="00480F41">
        <w:rPr>
          <w:b/>
          <w:bCs/>
          <w:lang w:eastAsia="zh-CN"/>
        </w:rPr>
        <w:t xml:space="preserve"> </w:t>
      </w:r>
      <w:r w:rsidR="000A6EC9">
        <w:rPr>
          <w:b/>
          <w:lang w:eastAsia="zh-CN"/>
        </w:rPr>
        <w:t>For both BM and CSI prediction,</w:t>
      </w:r>
      <w:r w:rsidR="00B82239">
        <w:rPr>
          <w:b/>
          <w:lang w:eastAsia="zh-CN"/>
        </w:rPr>
        <w:t xml:space="preserve"> a</w:t>
      </w:r>
      <w:r w:rsidR="000A6EC9">
        <w:rPr>
          <w:b/>
          <w:lang w:eastAsia="zh-CN"/>
        </w:rPr>
        <w:t xml:space="preserve"> p</w:t>
      </w:r>
      <w:r w:rsidR="00CB6117">
        <w:rPr>
          <w:b/>
          <w:bCs/>
          <w:lang w:eastAsia="zh-CN"/>
        </w:rPr>
        <w:t>rohibit timer</w:t>
      </w:r>
      <w:r w:rsidRPr="00480F41">
        <w:rPr>
          <w:b/>
          <w:bCs/>
          <w:lang w:eastAsia="zh-CN"/>
        </w:rPr>
        <w:t xml:space="preserve"> </w:t>
      </w:r>
      <w:r w:rsidR="00802D28">
        <w:rPr>
          <w:b/>
          <w:bCs/>
          <w:lang w:eastAsia="zh-CN"/>
        </w:rPr>
        <w:t xml:space="preserve">can be </w:t>
      </w:r>
      <w:r w:rsidR="00330B1B">
        <w:rPr>
          <w:b/>
          <w:bCs/>
          <w:lang w:eastAsia="zh-CN"/>
        </w:rPr>
        <w:t xml:space="preserve">introduced </w:t>
      </w:r>
      <w:r w:rsidRPr="00480F41">
        <w:rPr>
          <w:b/>
          <w:bCs/>
          <w:lang w:eastAsia="zh-CN"/>
        </w:rPr>
        <w:t xml:space="preserve">to </w:t>
      </w:r>
      <w:r w:rsidR="00B82239">
        <w:rPr>
          <w:b/>
          <w:bCs/>
          <w:lang w:eastAsia="zh-CN"/>
        </w:rPr>
        <w:t>prevent the UE from sending a data collection request</w:t>
      </w:r>
      <w:r w:rsidR="00586B2C">
        <w:rPr>
          <w:b/>
          <w:bCs/>
          <w:lang w:eastAsia="zh-CN"/>
        </w:rPr>
        <w:t xml:space="preserve"> repeatedly</w:t>
      </w:r>
      <w:r w:rsidRPr="00480F41">
        <w:rPr>
          <w:b/>
          <w:bCs/>
          <w:lang w:eastAsia="zh-CN"/>
        </w:rPr>
        <w:t>.</w:t>
      </w:r>
    </w:p>
    <w:p w14:paraId="15A8A257" w14:textId="77777777" w:rsidR="00B82239" w:rsidRPr="00B82239" w:rsidRDefault="00B82239" w:rsidP="00774D45">
      <w:pPr>
        <w:autoSpaceDE/>
        <w:autoSpaceDN/>
        <w:adjustRightInd/>
        <w:snapToGrid/>
        <w:spacing w:after="0" w:line="240" w:lineRule="exact"/>
        <w:jc w:val="left"/>
        <w:rPr>
          <w:b/>
          <w:bCs/>
          <w:lang w:eastAsia="zh-CN"/>
        </w:rPr>
      </w:pPr>
    </w:p>
    <w:p w14:paraId="11F546F6" w14:textId="0EC878E7" w:rsidR="00D458FC" w:rsidRPr="00C02CCE" w:rsidRDefault="00D458FC" w:rsidP="001836E6">
      <w:pPr>
        <w:pStyle w:val="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C02CCE">
        <w:rPr>
          <w:rFonts w:ascii="Arial" w:eastAsia="Times New Roman" w:hAnsi="Arial" w:hint="eastAsia"/>
          <w:b w:val="0"/>
          <w:bCs w:val="0"/>
          <w:sz w:val="36"/>
          <w:szCs w:val="20"/>
          <w:lang w:eastAsia="en-GB"/>
        </w:rPr>
        <w:t>Conclusion</w:t>
      </w:r>
    </w:p>
    <w:p w14:paraId="4ED2D12C" w14:textId="44CFEBEB" w:rsidR="005F7B33" w:rsidRDefault="001D4BFF" w:rsidP="001D2742">
      <w:pPr>
        <w:rPr>
          <w:lang w:eastAsia="zh-CN"/>
        </w:rPr>
      </w:pPr>
      <w:r>
        <w:rPr>
          <w:lang w:eastAsia="zh-CN"/>
        </w:rPr>
        <w:t>In this paper, we mainly discuss open issue RRC-3 for both BM and CSI prediction, and we also discuss the need of prohibit timer. The proposals are listed as below:</w:t>
      </w:r>
    </w:p>
    <w:p w14:paraId="0642377F" w14:textId="77777777" w:rsidR="001D4BFF" w:rsidRPr="0091214F" w:rsidRDefault="001D4BFF" w:rsidP="001D4BFF">
      <w:pPr>
        <w:overflowPunct w:val="0"/>
        <w:spacing w:before="120"/>
        <w:textAlignment w:val="baseline"/>
        <w:rPr>
          <w:b/>
          <w:lang w:eastAsia="zh-CN"/>
        </w:rPr>
      </w:pPr>
      <w:r w:rsidRPr="0091214F">
        <w:rPr>
          <w:b/>
          <w:lang w:eastAsia="zh-CN"/>
        </w:rPr>
        <w:t>Proposal 1: (RRC-3) The following RAN2#129bis meeting agreements are also applied for AI/ML based CSI prediction:</w:t>
      </w:r>
    </w:p>
    <w:p w14:paraId="3557BCAF" w14:textId="77777777" w:rsidR="001D4BFF" w:rsidRPr="0091214F" w:rsidRDefault="001D4BFF" w:rsidP="001D4BFF">
      <w:pPr>
        <w:overflowPunct w:val="0"/>
        <w:spacing w:before="120"/>
        <w:ind w:leftChars="200" w:left="440"/>
        <w:textAlignment w:val="baseline"/>
        <w:rPr>
          <w:b/>
          <w:lang w:eastAsia="zh-CN"/>
        </w:rPr>
      </w:pPr>
      <w:r w:rsidRPr="0091214F">
        <w:rPr>
          <w:b/>
          <w:lang w:eastAsia="zh-CN"/>
        </w:rPr>
        <w:t xml:space="preserve">The UE can request measurement configuration for AI/ML based CSI prediction. The request can contain one or more of the following: </w:t>
      </w:r>
    </w:p>
    <w:p w14:paraId="01EE4C3C" w14:textId="77777777" w:rsidR="001D4BFF" w:rsidRPr="0091214F" w:rsidRDefault="001D4BFF" w:rsidP="001D4BFF">
      <w:pPr>
        <w:overflowPunct w:val="0"/>
        <w:spacing w:before="120"/>
        <w:ind w:leftChars="200" w:left="440"/>
        <w:textAlignment w:val="baseline"/>
        <w:rPr>
          <w:b/>
          <w:lang w:eastAsia="zh-CN"/>
        </w:rPr>
      </w:pPr>
      <w:r w:rsidRPr="0091214F">
        <w:rPr>
          <w:rFonts w:hint="eastAsia"/>
          <w:b/>
          <w:lang w:eastAsia="zh-CN"/>
        </w:rPr>
        <w:t>•</w:t>
      </w:r>
      <w:r w:rsidRPr="0091214F">
        <w:rPr>
          <w:b/>
          <w:lang w:eastAsia="zh-CN"/>
        </w:rPr>
        <w:tab/>
        <w:t>An indication on start/stop of data collection</w:t>
      </w:r>
    </w:p>
    <w:p w14:paraId="2DEF584A" w14:textId="77777777" w:rsidR="001D4BFF" w:rsidRPr="0091214F" w:rsidRDefault="001D4BFF" w:rsidP="001D4BFF">
      <w:pPr>
        <w:overflowPunct w:val="0"/>
        <w:spacing w:before="120"/>
        <w:ind w:leftChars="200" w:left="440"/>
        <w:textAlignment w:val="baseline"/>
        <w:rPr>
          <w:b/>
          <w:lang w:eastAsia="zh-CN"/>
        </w:rPr>
      </w:pPr>
      <w:r w:rsidRPr="0091214F">
        <w:rPr>
          <w:rFonts w:hint="eastAsia"/>
          <w:b/>
          <w:lang w:eastAsia="zh-CN"/>
        </w:rPr>
        <w:t>•</w:t>
      </w:r>
      <w:r w:rsidRPr="0091214F">
        <w:rPr>
          <w:b/>
          <w:lang w:eastAsia="zh-CN"/>
        </w:rPr>
        <w:tab/>
        <w:t>Preferred configuration from a list of candidate configurations provided by NW. It is up to network what it configures at the end.</w:t>
      </w:r>
    </w:p>
    <w:p w14:paraId="521AD518" w14:textId="77777777" w:rsidR="001D4BFF" w:rsidRPr="0091214F" w:rsidRDefault="001D4BFF" w:rsidP="001D4BFF">
      <w:pPr>
        <w:overflowPunct w:val="0"/>
        <w:spacing w:before="120"/>
        <w:ind w:leftChars="200" w:left="440"/>
        <w:textAlignment w:val="baseline"/>
        <w:rPr>
          <w:b/>
          <w:lang w:eastAsia="zh-CN"/>
        </w:rPr>
      </w:pPr>
      <w:r w:rsidRPr="0091214F">
        <w:rPr>
          <w:b/>
          <w:lang w:eastAsia="zh-CN"/>
        </w:rPr>
        <w:t xml:space="preserve">Introduce UAI message for UE request of data collection measurement configuration. And it is up to UE implementation when to send the request. </w:t>
      </w:r>
    </w:p>
    <w:p w14:paraId="779A7620" w14:textId="24251112" w:rsidR="001D4BFF" w:rsidRDefault="001D4BFF" w:rsidP="001D2742">
      <w:pPr>
        <w:rPr>
          <w:color w:val="000000" w:themeColor="text1"/>
          <w:kern w:val="2"/>
          <w:lang w:eastAsia="zh-CN"/>
        </w:rPr>
      </w:pPr>
    </w:p>
    <w:p w14:paraId="2950B105" w14:textId="77777777" w:rsidR="001D4BFF" w:rsidRDefault="001D4BFF" w:rsidP="001D4BFF">
      <w:pPr>
        <w:overflowPunct w:val="0"/>
        <w:spacing w:before="120"/>
        <w:textAlignment w:val="baseline"/>
        <w:rPr>
          <w:b/>
          <w:lang w:eastAsia="zh-CN"/>
        </w:rPr>
      </w:pPr>
      <w:r w:rsidRPr="0091214F">
        <w:rPr>
          <w:b/>
          <w:lang w:eastAsia="zh-CN"/>
        </w:rPr>
        <w:t xml:space="preserve">Proposal </w:t>
      </w:r>
      <w:r>
        <w:rPr>
          <w:b/>
          <w:lang w:eastAsia="zh-CN"/>
        </w:rPr>
        <w:t>2: (</w:t>
      </w:r>
      <w:r w:rsidRPr="0091214F">
        <w:rPr>
          <w:b/>
          <w:lang w:eastAsia="zh-CN"/>
        </w:rPr>
        <w:t xml:space="preserve">RRC-3) </w:t>
      </w:r>
      <w:r>
        <w:rPr>
          <w:b/>
          <w:lang w:eastAsia="zh-CN"/>
        </w:rPr>
        <w:t xml:space="preserve">For both BM and CSI prediction, </w:t>
      </w:r>
      <w:r w:rsidRPr="008E462E">
        <w:rPr>
          <w:b/>
          <w:lang w:eastAsia="zh-CN"/>
        </w:rPr>
        <w:t>NW</w:t>
      </w:r>
      <w:r>
        <w:rPr>
          <w:b/>
          <w:lang w:eastAsia="zh-CN"/>
        </w:rPr>
        <w:t xml:space="preserve"> </w:t>
      </w:r>
      <w:r w:rsidRPr="008E462E">
        <w:rPr>
          <w:b/>
          <w:lang w:eastAsia="zh-CN"/>
        </w:rPr>
        <w:t>can configure</w:t>
      </w:r>
      <w:r>
        <w:rPr>
          <w:b/>
          <w:lang w:eastAsia="zh-CN"/>
        </w:rPr>
        <w:t xml:space="preserve"> a flag for the UE to send a</w:t>
      </w:r>
      <w:r w:rsidRPr="000713D4">
        <w:rPr>
          <w:b/>
          <w:lang w:eastAsia="zh-CN"/>
        </w:rPr>
        <w:t>n indication on start/stop of data collection</w:t>
      </w:r>
      <w:r w:rsidRPr="008E462E">
        <w:rPr>
          <w:b/>
          <w:lang w:eastAsia="zh-CN"/>
        </w:rPr>
        <w:t>.</w:t>
      </w:r>
    </w:p>
    <w:p w14:paraId="17A3D307" w14:textId="77777777" w:rsidR="001D4BFF" w:rsidRDefault="001D4BFF" w:rsidP="001D4BFF">
      <w:pPr>
        <w:overflowPunct w:val="0"/>
        <w:spacing w:before="120"/>
        <w:textAlignment w:val="baseline"/>
        <w:rPr>
          <w:b/>
          <w:lang w:eastAsia="zh-CN"/>
        </w:rPr>
      </w:pPr>
      <w:r w:rsidRPr="0091214F">
        <w:rPr>
          <w:b/>
          <w:lang w:eastAsia="zh-CN"/>
        </w:rPr>
        <w:t xml:space="preserve">Proposal </w:t>
      </w:r>
      <w:r>
        <w:rPr>
          <w:b/>
          <w:lang w:eastAsia="zh-CN"/>
        </w:rPr>
        <w:t>3: (</w:t>
      </w:r>
      <w:r w:rsidRPr="0091214F">
        <w:rPr>
          <w:b/>
          <w:lang w:eastAsia="zh-CN"/>
        </w:rPr>
        <w:t xml:space="preserve">RRC-3) </w:t>
      </w:r>
      <w:r>
        <w:rPr>
          <w:b/>
          <w:lang w:eastAsia="zh-CN"/>
        </w:rPr>
        <w:t xml:space="preserve">For both BM and CSI prediction, </w:t>
      </w:r>
      <w:r w:rsidRPr="008E462E">
        <w:rPr>
          <w:b/>
          <w:lang w:eastAsia="zh-CN"/>
        </w:rPr>
        <w:t xml:space="preserve">NW can configure one or more </w:t>
      </w:r>
      <w:r>
        <w:rPr>
          <w:b/>
          <w:lang w:eastAsia="zh-CN"/>
        </w:rPr>
        <w:t xml:space="preserve">CSI-ReportConfig </w:t>
      </w:r>
      <w:r w:rsidRPr="008E462E">
        <w:rPr>
          <w:b/>
          <w:lang w:eastAsia="zh-CN"/>
        </w:rPr>
        <w:t>in OtherConfig</w:t>
      </w:r>
      <w:r>
        <w:rPr>
          <w:b/>
          <w:lang w:eastAsia="zh-CN"/>
        </w:rPr>
        <w:t xml:space="preserve"> as </w:t>
      </w:r>
      <w:r w:rsidRPr="00923935">
        <w:rPr>
          <w:b/>
          <w:lang w:eastAsia="zh-CN"/>
        </w:rPr>
        <w:t>a list of candidate configurations</w:t>
      </w:r>
      <w:r w:rsidRPr="008E462E">
        <w:rPr>
          <w:b/>
          <w:lang w:eastAsia="zh-CN"/>
        </w:rPr>
        <w:t>.</w:t>
      </w:r>
    </w:p>
    <w:p w14:paraId="02E36E97" w14:textId="77777777" w:rsidR="001D4BFF" w:rsidRDefault="001D4BFF" w:rsidP="001D4BFF">
      <w:pPr>
        <w:overflowPunct w:val="0"/>
        <w:spacing w:before="120"/>
        <w:textAlignment w:val="baseline"/>
        <w:rPr>
          <w:b/>
        </w:rPr>
      </w:pPr>
      <w:r w:rsidRPr="0091214F">
        <w:rPr>
          <w:b/>
          <w:lang w:eastAsia="zh-CN"/>
        </w:rPr>
        <w:t xml:space="preserve">Proposal </w:t>
      </w:r>
      <w:r>
        <w:rPr>
          <w:b/>
          <w:lang w:eastAsia="zh-CN"/>
        </w:rPr>
        <w:t>4: (</w:t>
      </w:r>
      <w:r w:rsidRPr="0091214F">
        <w:rPr>
          <w:b/>
          <w:lang w:eastAsia="zh-CN"/>
        </w:rPr>
        <w:t xml:space="preserve">RRC-3) </w:t>
      </w:r>
      <w:r>
        <w:rPr>
          <w:b/>
          <w:lang w:eastAsia="zh-CN"/>
        </w:rPr>
        <w:t>For both BM and CSI prediction, from the list</w:t>
      </w:r>
      <w:r w:rsidRPr="00363F85">
        <w:rPr>
          <w:b/>
          <w:lang w:eastAsia="zh-CN"/>
        </w:rPr>
        <w:t xml:space="preserve"> of candidate configurations, the UE  indicate</w:t>
      </w:r>
      <w:r>
        <w:rPr>
          <w:b/>
          <w:lang w:eastAsia="zh-CN"/>
        </w:rPr>
        <w:t>s</w:t>
      </w:r>
      <w:r w:rsidRPr="00363F85">
        <w:rPr>
          <w:b/>
          <w:lang w:eastAsia="zh-CN"/>
        </w:rPr>
        <w:t xml:space="preserve"> the preferred </w:t>
      </w:r>
      <w:r w:rsidRPr="00363F85">
        <w:rPr>
          <w:b/>
        </w:rPr>
        <w:t>CSI-ReportConfigId(s) to network.</w:t>
      </w:r>
    </w:p>
    <w:p w14:paraId="6A164F6D" w14:textId="77777777" w:rsidR="001D4BFF" w:rsidRDefault="001D4BFF" w:rsidP="001D4BFF">
      <w:pPr>
        <w:pStyle w:val="af8"/>
        <w:rPr>
          <w:lang w:eastAsia="en-GB"/>
        </w:rPr>
      </w:pPr>
      <w:r w:rsidRPr="0091214F">
        <w:rPr>
          <w:b/>
          <w:lang w:eastAsia="zh-CN"/>
        </w:rPr>
        <w:t xml:space="preserve">Proposal </w:t>
      </w:r>
      <w:r>
        <w:rPr>
          <w:b/>
          <w:lang w:eastAsia="zh-CN"/>
        </w:rPr>
        <w:t>5: (</w:t>
      </w:r>
      <w:r w:rsidRPr="0091214F">
        <w:rPr>
          <w:b/>
          <w:lang w:eastAsia="zh-CN"/>
        </w:rPr>
        <w:t xml:space="preserve">RRC-3) </w:t>
      </w:r>
      <w:r>
        <w:rPr>
          <w:b/>
          <w:lang w:eastAsia="zh-CN"/>
        </w:rPr>
        <w:t xml:space="preserve">For both BM and CSI prediction, </w:t>
      </w:r>
      <w:r w:rsidRPr="00484C7F">
        <w:rPr>
          <w:b/>
        </w:rPr>
        <w:t xml:space="preserve">the UE </w:t>
      </w:r>
      <w:r>
        <w:rPr>
          <w:b/>
        </w:rPr>
        <w:t xml:space="preserve">can indicate the updated </w:t>
      </w:r>
      <w:r w:rsidRPr="00484C7F">
        <w:rPr>
          <w:b/>
          <w:bCs/>
        </w:rPr>
        <w:t xml:space="preserve">preferred configuration </w:t>
      </w:r>
      <w:r w:rsidRPr="00484C7F">
        <w:rPr>
          <w:b/>
        </w:rPr>
        <w:t>in case it changes at a later stage.</w:t>
      </w:r>
    </w:p>
    <w:p w14:paraId="3D0CA632" w14:textId="7F54E22D" w:rsidR="001D4BFF" w:rsidRDefault="001D4BFF" w:rsidP="001D2742">
      <w:pPr>
        <w:rPr>
          <w:color w:val="000000" w:themeColor="text1"/>
          <w:kern w:val="2"/>
          <w:lang w:eastAsia="zh-CN"/>
        </w:rPr>
      </w:pPr>
    </w:p>
    <w:p w14:paraId="7F2A84C7" w14:textId="113CF518" w:rsidR="004B3857" w:rsidRDefault="001D4BFF" w:rsidP="001D4BFF">
      <w:pPr>
        <w:overflowPunct w:val="0"/>
        <w:spacing w:before="120"/>
        <w:textAlignment w:val="baseline"/>
        <w:rPr>
          <w:b/>
          <w:bCs/>
        </w:rPr>
      </w:pPr>
      <w:r w:rsidRPr="00480F41">
        <w:rPr>
          <w:rFonts w:hint="eastAsia"/>
          <w:b/>
          <w:bCs/>
          <w:lang w:eastAsia="zh-CN"/>
        </w:rPr>
        <w:t>P</w:t>
      </w:r>
      <w:r w:rsidRPr="00480F41">
        <w:rPr>
          <w:b/>
          <w:bCs/>
          <w:lang w:eastAsia="zh-CN"/>
        </w:rPr>
        <w:t>roposal</w:t>
      </w:r>
      <w:r>
        <w:rPr>
          <w:b/>
          <w:bCs/>
          <w:lang w:eastAsia="zh-CN"/>
        </w:rPr>
        <w:t xml:space="preserve"> 6</w:t>
      </w:r>
      <w:r w:rsidRPr="00480F41">
        <w:rPr>
          <w:b/>
          <w:bCs/>
          <w:lang w:eastAsia="zh-CN"/>
        </w:rPr>
        <w:t xml:space="preserve">: </w:t>
      </w:r>
      <w:r>
        <w:rPr>
          <w:b/>
          <w:bCs/>
          <w:lang w:eastAsia="zh-CN"/>
        </w:rPr>
        <w:t>(Other issues)</w:t>
      </w:r>
      <w:r w:rsidRPr="00480F41">
        <w:rPr>
          <w:b/>
          <w:bCs/>
          <w:lang w:eastAsia="zh-CN"/>
        </w:rPr>
        <w:t xml:space="preserve"> </w:t>
      </w:r>
      <w:r>
        <w:rPr>
          <w:b/>
          <w:lang w:eastAsia="zh-CN"/>
        </w:rPr>
        <w:t>For both BM and CSI prediction, a p</w:t>
      </w:r>
      <w:r>
        <w:rPr>
          <w:b/>
          <w:bCs/>
          <w:lang w:eastAsia="zh-CN"/>
        </w:rPr>
        <w:t>rohibit timer</w:t>
      </w:r>
      <w:r w:rsidRPr="00480F41">
        <w:rPr>
          <w:b/>
          <w:bCs/>
          <w:lang w:eastAsia="zh-CN"/>
        </w:rPr>
        <w:t xml:space="preserve"> </w:t>
      </w:r>
      <w:r>
        <w:rPr>
          <w:b/>
          <w:bCs/>
          <w:lang w:eastAsia="zh-CN"/>
        </w:rPr>
        <w:t xml:space="preserve">can be introduced </w:t>
      </w:r>
      <w:r w:rsidRPr="00480F41">
        <w:rPr>
          <w:b/>
          <w:bCs/>
          <w:lang w:eastAsia="zh-CN"/>
        </w:rPr>
        <w:t xml:space="preserve">to </w:t>
      </w:r>
      <w:r>
        <w:rPr>
          <w:b/>
          <w:bCs/>
          <w:lang w:eastAsia="zh-CN"/>
        </w:rPr>
        <w:t>prevent the UE from sending a data collection request repeatedly</w:t>
      </w:r>
      <w:r w:rsidRPr="00480F41">
        <w:rPr>
          <w:b/>
          <w:bCs/>
          <w:lang w:eastAsia="zh-CN"/>
        </w:rPr>
        <w:t>.</w:t>
      </w:r>
    </w:p>
    <w:p w14:paraId="1136DFE9" w14:textId="77777777" w:rsidR="003C2377" w:rsidRPr="005436D9" w:rsidRDefault="003C2377" w:rsidP="005436D9">
      <w:pPr>
        <w:pStyle w:val="af8"/>
        <w:rPr>
          <w:b/>
          <w:bCs/>
        </w:rPr>
      </w:pPr>
    </w:p>
    <w:p w14:paraId="6B40B09D" w14:textId="10D22EA9" w:rsidR="004A4746" w:rsidRPr="004A4746" w:rsidRDefault="004A4746" w:rsidP="004A4746">
      <w:pPr>
        <w:pStyle w:val="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bookmarkStart w:id="4" w:name="_References"/>
      <w:bookmarkEnd w:id="3"/>
      <w:bookmarkEnd w:id="4"/>
      <w:r w:rsidRPr="004A4746">
        <w:rPr>
          <w:rFonts w:ascii="Arial" w:eastAsia="Times New Roman" w:hAnsi="Arial"/>
          <w:b w:val="0"/>
          <w:bCs w:val="0"/>
          <w:sz w:val="36"/>
          <w:szCs w:val="20"/>
          <w:lang w:eastAsia="en-GB"/>
        </w:rPr>
        <w:t>Reference</w:t>
      </w:r>
      <w:r w:rsidR="00716C7F">
        <w:rPr>
          <w:rFonts w:ascii="Arial" w:eastAsia="Times New Roman" w:hAnsi="Arial"/>
          <w:b w:val="0"/>
          <w:bCs w:val="0"/>
          <w:sz w:val="36"/>
          <w:szCs w:val="20"/>
          <w:lang w:eastAsia="en-GB"/>
        </w:rPr>
        <w:t>s</w:t>
      </w:r>
    </w:p>
    <w:p w14:paraId="15384B20" w14:textId="7D17EDE5" w:rsidR="00C8321E" w:rsidRPr="002042B0" w:rsidRDefault="00C8321E" w:rsidP="007D32A3">
      <w:pPr>
        <w:overflowPunct w:val="0"/>
        <w:spacing w:before="120"/>
        <w:textAlignment w:val="baseline"/>
        <w:rPr>
          <w:rStyle w:val="afe"/>
          <w:i w:val="0"/>
          <w:lang w:eastAsia="zh-CN"/>
        </w:rPr>
      </w:pPr>
      <w:r>
        <w:rPr>
          <w:rStyle w:val="afe"/>
          <w:i w:val="0"/>
          <w:lang w:eastAsia="zh-CN"/>
        </w:rPr>
        <w:t>[</w:t>
      </w:r>
      <w:r w:rsidR="00EA0112">
        <w:rPr>
          <w:rStyle w:val="afe"/>
          <w:i w:val="0"/>
          <w:lang w:eastAsia="zh-CN"/>
        </w:rPr>
        <w:t>1</w:t>
      </w:r>
      <w:r>
        <w:rPr>
          <w:rStyle w:val="afe"/>
          <w:i w:val="0"/>
          <w:lang w:eastAsia="zh-CN"/>
        </w:rPr>
        <w:t>]</w:t>
      </w:r>
      <w:r>
        <w:rPr>
          <w:rStyle w:val="afe"/>
          <w:i w:val="0"/>
          <w:lang w:eastAsia="zh-CN"/>
        </w:rPr>
        <w:tab/>
      </w:r>
      <w:r w:rsidR="007F7187" w:rsidRPr="007F7187">
        <w:rPr>
          <w:rStyle w:val="afe"/>
          <w:i w:val="0"/>
          <w:lang w:eastAsia="zh-CN"/>
        </w:rPr>
        <w:t>RRC open issues AIML PHY_v15_Rapp</w:t>
      </w:r>
    </w:p>
    <w:p w14:paraId="755127C3" w14:textId="7D93B5C6" w:rsidR="00D7712F" w:rsidRDefault="00D7712F" w:rsidP="00085613">
      <w:pPr>
        <w:overflowPunct w:val="0"/>
        <w:spacing w:before="120"/>
        <w:textAlignment w:val="baseline"/>
        <w:rPr>
          <w:rStyle w:val="afe"/>
        </w:rPr>
      </w:pPr>
    </w:p>
    <w:p w14:paraId="26B16544" w14:textId="7E86B0C0" w:rsidR="00210A20" w:rsidRDefault="00210A20" w:rsidP="00085613">
      <w:pPr>
        <w:overflowPunct w:val="0"/>
        <w:spacing w:before="120"/>
        <w:textAlignment w:val="baseline"/>
        <w:rPr>
          <w:rStyle w:val="afe"/>
        </w:rPr>
      </w:pPr>
    </w:p>
    <w:p w14:paraId="7CB18691" w14:textId="77777777" w:rsidR="00210A20" w:rsidRDefault="00210A20" w:rsidP="00210A20">
      <w:pPr>
        <w:pStyle w:val="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Pr>
          <w:rFonts w:ascii="Arial" w:eastAsia="Times New Roman" w:hAnsi="Arial"/>
          <w:b w:val="0"/>
          <w:bCs w:val="0"/>
          <w:sz w:val="36"/>
          <w:szCs w:val="20"/>
          <w:lang w:eastAsia="en-GB"/>
        </w:rPr>
        <w:lastRenderedPageBreak/>
        <w:t>Annex - RAN1 progress on CSI prediction</w:t>
      </w:r>
    </w:p>
    <w:p w14:paraId="41845AC1" w14:textId="77777777" w:rsidR="00210A20" w:rsidRPr="00D93F81" w:rsidRDefault="00210A20" w:rsidP="00210A20">
      <w:pPr>
        <w:pStyle w:val="2"/>
        <w:rPr>
          <w:rFonts w:ascii="Arial" w:eastAsia="Times New Roman" w:hAnsi="Arial"/>
          <w:b w:val="0"/>
          <w:bCs w:val="0"/>
          <w:sz w:val="28"/>
          <w:szCs w:val="20"/>
          <w:lang w:eastAsia="en-GB"/>
        </w:rPr>
      </w:pPr>
      <w:r w:rsidRPr="00D93F81">
        <w:rPr>
          <w:rFonts w:ascii="Arial" w:eastAsia="Times New Roman" w:hAnsi="Arial"/>
          <w:b w:val="0"/>
          <w:bCs w:val="0"/>
          <w:sz w:val="28"/>
          <w:szCs w:val="20"/>
          <w:lang w:eastAsia="en-GB"/>
        </w:rPr>
        <w:t>RAN1#120bis agreements</w:t>
      </w:r>
    </w:p>
    <w:p w14:paraId="0D9A79E7" w14:textId="77777777" w:rsidR="00210A20" w:rsidRDefault="00210A20" w:rsidP="00210A20">
      <w:pPr>
        <w:rPr>
          <w:rFonts w:eastAsia="等线"/>
          <w:highlight w:val="green"/>
        </w:rPr>
      </w:pPr>
      <w:r>
        <w:rPr>
          <w:rFonts w:eastAsia="等线" w:hint="eastAsia"/>
          <w:highlight w:val="green"/>
        </w:rPr>
        <w:t>Agreement</w:t>
      </w:r>
    </w:p>
    <w:p w14:paraId="7A4359F2" w14:textId="77777777" w:rsidR="00210A20" w:rsidRDefault="00210A20" w:rsidP="00210A20">
      <w:pPr>
        <w:rPr>
          <w:rFonts w:eastAsia="等线"/>
          <w:bCs/>
          <w:iCs/>
        </w:rPr>
      </w:pPr>
      <w:r w:rsidRPr="003A7E06">
        <w:rPr>
          <w:bCs/>
          <w:iCs/>
        </w:rPr>
        <w:t>Introduce a dedicated AI</w:t>
      </w:r>
      <w:r>
        <w:rPr>
          <w:rFonts w:eastAsia="等线" w:hint="eastAsia"/>
          <w:bCs/>
          <w:iCs/>
        </w:rPr>
        <w:t>/</w:t>
      </w:r>
      <w:r w:rsidRPr="003A7E06">
        <w:rPr>
          <w:bCs/>
          <w:iCs/>
        </w:rPr>
        <w:t>ML PU for AI/ML features</w:t>
      </w:r>
      <w:r>
        <w:rPr>
          <w:rFonts w:eastAsia="等线" w:hint="eastAsia"/>
          <w:bCs/>
          <w:iCs/>
        </w:rPr>
        <w:t xml:space="preserve"> for UE,</w:t>
      </w:r>
    </w:p>
    <w:p w14:paraId="04DEA09D" w14:textId="77777777" w:rsidR="00210A20" w:rsidRPr="003A7E06" w:rsidRDefault="00210A20" w:rsidP="00210A20">
      <w:pPr>
        <w:pStyle w:val="af4"/>
        <w:numPr>
          <w:ilvl w:val="0"/>
          <w:numId w:val="9"/>
        </w:numPr>
        <w:autoSpaceDE/>
        <w:autoSpaceDN/>
        <w:adjustRightInd/>
        <w:snapToGrid/>
        <w:spacing w:after="160" w:line="278" w:lineRule="auto"/>
        <w:ind w:firstLineChars="0"/>
        <w:contextualSpacing/>
        <w:jc w:val="left"/>
        <w:rPr>
          <w:bCs/>
          <w:iCs/>
        </w:rPr>
      </w:pPr>
      <w:r w:rsidRPr="003A7E06">
        <w:rPr>
          <w:bCs/>
          <w:iCs/>
        </w:rPr>
        <w:t>The AI</w:t>
      </w:r>
      <w:r>
        <w:rPr>
          <w:rFonts w:eastAsia="等线" w:hint="eastAsia"/>
          <w:bCs/>
          <w:iCs/>
        </w:rPr>
        <w:t>/</w:t>
      </w:r>
      <w:r w:rsidRPr="003A7E06">
        <w:rPr>
          <w:bCs/>
          <w:iCs/>
        </w:rPr>
        <w:t xml:space="preserve">ML PU is used </w:t>
      </w:r>
      <w:r>
        <w:rPr>
          <w:rFonts w:eastAsia="等线" w:hint="eastAsia"/>
          <w:bCs/>
          <w:iCs/>
        </w:rPr>
        <w:t xml:space="preserve">at least </w:t>
      </w:r>
      <w:r w:rsidRPr="003A7E06">
        <w:rPr>
          <w:bCs/>
          <w:iCs/>
        </w:rPr>
        <w:t xml:space="preserve">for quantifying the </w:t>
      </w:r>
      <w:r>
        <w:rPr>
          <w:rFonts w:eastAsia="等线" w:hint="eastAsia"/>
          <w:bCs/>
          <w:iCs/>
        </w:rPr>
        <w:t xml:space="preserve">simultaneous </w:t>
      </w:r>
      <w:r w:rsidRPr="003A7E06">
        <w:rPr>
          <w:bCs/>
          <w:iCs/>
        </w:rPr>
        <w:t xml:space="preserve">processing of </w:t>
      </w:r>
      <w:r>
        <w:rPr>
          <w:rFonts w:eastAsia="等线" w:hint="eastAsia"/>
          <w:bCs/>
          <w:iCs/>
        </w:rPr>
        <w:t xml:space="preserve">multiple CSI reports subject to </w:t>
      </w:r>
      <w:r w:rsidRPr="003A7E06">
        <w:rPr>
          <w:bCs/>
          <w:iCs/>
        </w:rPr>
        <w:t>CSI-related AI/ML use case</w:t>
      </w:r>
      <w:r>
        <w:rPr>
          <w:rFonts w:eastAsia="等线" w:hint="eastAsia"/>
          <w:bCs/>
          <w:iCs/>
        </w:rPr>
        <w:t>(</w:t>
      </w:r>
      <w:r w:rsidRPr="003A7E06">
        <w:rPr>
          <w:bCs/>
          <w:iCs/>
        </w:rPr>
        <w:t>s</w:t>
      </w:r>
      <w:r>
        <w:rPr>
          <w:rFonts w:eastAsia="等线" w:hint="eastAsia"/>
          <w:bCs/>
          <w:iCs/>
        </w:rPr>
        <w:t>)</w:t>
      </w:r>
      <w:r w:rsidRPr="003A7E06">
        <w:rPr>
          <w:bCs/>
          <w:iCs/>
        </w:rPr>
        <w:t xml:space="preserve">, e.g., CSI </w:t>
      </w:r>
      <w:r w:rsidRPr="000B5CA1">
        <w:rPr>
          <w:bCs/>
          <w:iCs/>
          <w:color w:val="000000"/>
        </w:rPr>
        <w:t>compression</w:t>
      </w:r>
      <w:r w:rsidRPr="000B5CA1">
        <w:rPr>
          <w:color w:val="000000"/>
        </w:rPr>
        <w:t xml:space="preserve"> (if supported)</w:t>
      </w:r>
      <w:r w:rsidRPr="000B5CA1">
        <w:rPr>
          <w:bCs/>
          <w:iCs/>
          <w:color w:val="000000"/>
        </w:rPr>
        <w:t xml:space="preserve">, CSI </w:t>
      </w:r>
      <w:r w:rsidRPr="003A7E06">
        <w:rPr>
          <w:bCs/>
          <w:iCs/>
        </w:rPr>
        <w:t>prediction, BM spatial prediction, BM temporal prediction.</w:t>
      </w:r>
    </w:p>
    <w:p w14:paraId="6BC458B6" w14:textId="77777777" w:rsidR="00210A20" w:rsidRDefault="00210A20" w:rsidP="00210A20">
      <w:pPr>
        <w:rPr>
          <w:rFonts w:eastAsia="等线"/>
        </w:rPr>
      </w:pPr>
      <w:r>
        <w:rPr>
          <w:rFonts w:eastAsia="等线" w:hint="eastAsia"/>
        </w:rPr>
        <w:t>Conclusion</w:t>
      </w:r>
    </w:p>
    <w:p w14:paraId="668C285D" w14:textId="77777777" w:rsidR="00210A20" w:rsidRDefault="00210A20" w:rsidP="00210A20">
      <w:r>
        <w:t xml:space="preserve">For CSI prediction using UE-side model, for data collection for training, aperiodic </w:t>
      </w:r>
      <w:r>
        <w:rPr>
          <w:lang w:eastAsia="ko-KR"/>
        </w:rPr>
        <w:t>CSI-RS resource for CMR is not supported.</w:t>
      </w:r>
    </w:p>
    <w:p w14:paraId="29F56781" w14:textId="77777777" w:rsidR="00210A20" w:rsidRDefault="00210A20" w:rsidP="00210A20">
      <w:pPr>
        <w:rPr>
          <w:rFonts w:eastAsia="等线"/>
        </w:rPr>
      </w:pPr>
    </w:p>
    <w:p w14:paraId="46909309" w14:textId="77777777" w:rsidR="00210A20" w:rsidRDefault="00210A20" w:rsidP="00210A20">
      <w:pPr>
        <w:rPr>
          <w:rFonts w:eastAsia="等线"/>
          <w:highlight w:val="green"/>
        </w:rPr>
      </w:pPr>
      <w:r>
        <w:rPr>
          <w:rFonts w:eastAsia="等线" w:hint="eastAsia"/>
          <w:highlight w:val="green"/>
        </w:rPr>
        <w:t>Agreement</w:t>
      </w:r>
    </w:p>
    <w:p w14:paraId="33658B93" w14:textId="77777777" w:rsidR="00210A20" w:rsidRDefault="00210A20" w:rsidP="00210A20">
      <w:r>
        <w:t xml:space="preserve">For CSI prediction using UE-side model, for training data collection, support </w:t>
      </w:r>
    </w:p>
    <w:p w14:paraId="59A84EEF" w14:textId="77777777" w:rsidR="00210A20" w:rsidRDefault="00210A20" w:rsidP="00210A20">
      <w:pPr>
        <w:pStyle w:val="af4"/>
        <w:numPr>
          <w:ilvl w:val="0"/>
          <w:numId w:val="10"/>
        </w:numPr>
        <w:suppressAutoHyphens/>
        <w:autoSpaceDE/>
        <w:autoSpaceDN/>
        <w:adjustRightInd/>
        <w:snapToGrid/>
        <w:spacing w:after="0"/>
        <w:ind w:firstLineChars="0"/>
        <w:jc w:val="left"/>
      </w:pPr>
      <w:r>
        <w:rPr>
          <w:i/>
        </w:rPr>
        <w:t>CSI-ReportConfig</w:t>
      </w:r>
      <w:r>
        <w:t xml:space="preserve"> can used for configuring the resources for data collection purpose without CSI report</w:t>
      </w:r>
    </w:p>
    <w:p w14:paraId="28E8FA12" w14:textId="77777777" w:rsidR="00210A20" w:rsidRDefault="00210A20" w:rsidP="00210A20">
      <w:pPr>
        <w:pStyle w:val="af4"/>
        <w:numPr>
          <w:ilvl w:val="1"/>
          <w:numId w:val="10"/>
        </w:numPr>
        <w:suppressAutoHyphens/>
        <w:autoSpaceDE/>
        <w:autoSpaceDN/>
        <w:adjustRightInd/>
        <w:snapToGrid/>
        <w:spacing w:after="0"/>
        <w:ind w:firstLineChars="0"/>
        <w:jc w:val="left"/>
      </w:pPr>
      <w:r>
        <w:t>FFS on how to indicate without CSI report in CSI-ReportConfig</w:t>
      </w:r>
    </w:p>
    <w:p w14:paraId="0CCE56D0" w14:textId="77777777" w:rsidR="00210A20" w:rsidRDefault="00210A20" w:rsidP="00210A20">
      <w:pPr>
        <w:rPr>
          <w:rFonts w:eastAsia="等线"/>
        </w:rPr>
      </w:pPr>
    </w:p>
    <w:p w14:paraId="62E52DF8" w14:textId="77777777" w:rsidR="00210A20" w:rsidRDefault="00210A20" w:rsidP="00210A20">
      <w:pPr>
        <w:rPr>
          <w:rFonts w:eastAsia="等线"/>
          <w:highlight w:val="green"/>
        </w:rPr>
      </w:pPr>
      <w:r>
        <w:rPr>
          <w:rFonts w:eastAsia="等线" w:hint="eastAsia"/>
          <w:highlight w:val="green"/>
        </w:rPr>
        <w:t>Agreement</w:t>
      </w:r>
    </w:p>
    <w:p w14:paraId="0D217D15" w14:textId="77777777" w:rsidR="00210A20" w:rsidRDefault="00210A20" w:rsidP="00210A20">
      <w:pPr>
        <w:rPr>
          <w:rFonts w:eastAsia="等线"/>
        </w:rPr>
      </w:pPr>
      <w:r w:rsidRPr="00AB1EC7">
        <w:t>For CSI prediction using UE-side model, for performance monitoring, support UE assisted performance monitoring</w:t>
      </w:r>
      <w:r w:rsidRPr="00AB1EC7">
        <w:rPr>
          <w:rFonts w:eastAsia="等线" w:hint="eastAsia"/>
        </w:rPr>
        <w:t xml:space="preserve"> </w:t>
      </w:r>
      <w:r w:rsidRPr="00AB1EC7">
        <w:t xml:space="preserve">subject to </w:t>
      </w:r>
      <w:r>
        <w:rPr>
          <w:rFonts w:eastAsia="等线" w:hint="eastAsia"/>
        </w:rPr>
        <w:t xml:space="preserve">an additional </w:t>
      </w:r>
      <w:r w:rsidRPr="00AB1EC7">
        <w:t>UE capability</w:t>
      </w:r>
      <w:r>
        <w:rPr>
          <w:rFonts w:eastAsia="等线" w:hint="eastAsia"/>
        </w:rPr>
        <w:t xml:space="preserve">, and </w:t>
      </w:r>
      <w:r w:rsidRPr="00AB1EC7">
        <w:rPr>
          <w:lang w:eastAsia="ko-KR"/>
        </w:rPr>
        <w:t xml:space="preserve">UE assisted performance monitoring </w:t>
      </w:r>
      <w:r>
        <w:rPr>
          <w:rFonts w:eastAsia="等线" w:hint="eastAsia"/>
        </w:rPr>
        <w:t xml:space="preserve">is based on </w:t>
      </w:r>
      <w:r w:rsidRPr="00AB1EC7">
        <w:rPr>
          <w:lang w:eastAsia="ko-KR"/>
        </w:rPr>
        <w:t xml:space="preserve">Type 3 performance monitoring </w:t>
      </w:r>
    </w:p>
    <w:p w14:paraId="58C83704" w14:textId="77777777" w:rsidR="00210A20" w:rsidRDefault="00210A20" w:rsidP="00210A20">
      <w:pPr>
        <w:rPr>
          <w:rFonts w:eastAsia="等线"/>
        </w:rPr>
      </w:pPr>
    </w:p>
    <w:p w14:paraId="13F36AA0" w14:textId="77777777" w:rsidR="00210A20" w:rsidRDefault="00210A20" w:rsidP="00210A20">
      <w:pPr>
        <w:rPr>
          <w:rFonts w:eastAsia="等线"/>
          <w:highlight w:val="green"/>
        </w:rPr>
      </w:pPr>
      <w:r>
        <w:rPr>
          <w:rFonts w:eastAsia="等线" w:hint="eastAsia"/>
          <w:highlight w:val="green"/>
        </w:rPr>
        <w:t>Agreement</w:t>
      </w:r>
    </w:p>
    <w:p w14:paraId="7C4E2B40" w14:textId="77777777" w:rsidR="00210A20" w:rsidRDefault="00210A20" w:rsidP="00210A20">
      <w:r>
        <w:t xml:space="preserve">For CSI prediction using UE-side model, for performance monitoring type 3, support SGCS as a performance metric. </w:t>
      </w:r>
    </w:p>
    <w:p w14:paraId="5DDE401E" w14:textId="77777777" w:rsidR="00210A20" w:rsidRPr="00CF3ABA" w:rsidRDefault="00210A20" w:rsidP="00210A20">
      <w:pPr>
        <w:rPr>
          <w:highlight w:val="green"/>
        </w:rPr>
      </w:pPr>
      <w:r w:rsidRPr="00CF3ABA">
        <w:rPr>
          <w:rFonts w:hint="eastAsia"/>
          <w:highlight w:val="green"/>
        </w:rPr>
        <w:t>Agreement</w:t>
      </w:r>
    </w:p>
    <w:p w14:paraId="324EA121" w14:textId="77777777" w:rsidR="00210A20" w:rsidRDefault="00210A20" w:rsidP="00210A20">
      <w:r w:rsidRPr="003A2314">
        <w:rPr>
          <w:rFonts w:eastAsia="等线"/>
          <w:lang w:eastAsia="ko-KR"/>
        </w:rPr>
        <w:t>For the definition of SGCS,</w:t>
      </w:r>
    </w:p>
    <w:p w14:paraId="0D884DDA" w14:textId="77777777" w:rsidR="00210A20" w:rsidRPr="00562C17" w:rsidRDefault="00210A20" w:rsidP="00210A20">
      <w:r w:rsidRPr="003A2314">
        <w:rPr>
          <w:rFonts w:hint="eastAsia"/>
          <w:noProof/>
        </w:rPr>
        <w:drawing>
          <wp:inline distT="0" distB="0" distL="0" distR="0" wp14:anchorId="7FE9D9FA" wp14:editId="495C3EAF">
            <wp:extent cx="6121400" cy="133350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1400" cy="1333500"/>
                    </a:xfrm>
                    <a:prstGeom prst="rect">
                      <a:avLst/>
                    </a:prstGeom>
                    <a:noFill/>
                    <a:ln>
                      <a:noFill/>
                    </a:ln>
                  </pic:spPr>
                </pic:pic>
              </a:graphicData>
            </a:graphic>
          </wp:inline>
        </w:drawing>
      </w:r>
    </w:p>
    <w:p w14:paraId="411F5606" w14:textId="77777777" w:rsidR="00210A20" w:rsidRDefault="00210A20" w:rsidP="00210A20">
      <w:pPr>
        <w:rPr>
          <w:rFonts w:eastAsia="等线"/>
        </w:rPr>
      </w:pPr>
      <w:r>
        <w:rPr>
          <w:rFonts w:eastAsia="等线" w:hint="eastAsia"/>
        </w:rPr>
        <w:t>Note: How to handle layer mapping mismatch, if any, is up to UE implementation.</w:t>
      </w:r>
    </w:p>
    <w:p w14:paraId="6A33F600" w14:textId="77777777" w:rsidR="00210A20" w:rsidRDefault="00210A20" w:rsidP="00210A20">
      <w:pPr>
        <w:rPr>
          <w:rFonts w:eastAsia="等线"/>
        </w:rPr>
      </w:pPr>
    </w:p>
    <w:p w14:paraId="66714553" w14:textId="77777777" w:rsidR="00210A20" w:rsidRPr="005E04E6" w:rsidRDefault="00210A20" w:rsidP="00210A20">
      <w:pPr>
        <w:rPr>
          <w:rFonts w:eastAsia="等线"/>
          <w:highlight w:val="green"/>
        </w:rPr>
      </w:pPr>
      <w:r w:rsidRPr="005E04E6">
        <w:rPr>
          <w:rFonts w:eastAsia="等线" w:hint="eastAsia"/>
          <w:highlight w:val="green"/>
        </w:rPr>
        <w:t>Agreement</w:t>
      </w:r>
    </w:p>
    <w:p w14:paraId="227D6D80" w14:textId="77777777" w:rsidR="00210A20" w:rsidRPr="005E04E6" w:rsidRDefault="00210A20" w:rsidP="00210A20">
      <w:r w:rsidRPr="005E04E6">
        <w:t xml:space="preserve">For CSI prediction using UE-side model, for reporting contents of UE assisted performance monitoring, down-select one alternative by RAN1#121. </w:t>
      </w:r>
    </w:p>
    <w:p w14:paraId="40DE9401" w14:textId="77777777" w:rsidR="00210A20" w:rsidRPr="005E04E6" w:rsidRDefault="00210A20" w:rsidP="00210A20">
      <w:pPr>
        <w:pStyle w:val="af4"/>
        <w:numPr>
          <w:ilvl w:val="0"/>
          <w:numId w:val="10"/>
        </w:numPr>
        <w:suppressAutoHyphens/>
        <w:autoSpaceDE/>
        <w:autoSpaceDN/>
        <w:adjustRightInd/>
        <w:snapToGrid/>
        <w:spacing w:after="0"/>
        <w:ind w:firstLineChars="0"/>
        <w:rPr>
          <w:lang w:eastAsia="ko-KR"/>
        </w:rPr>
      </w:pPr>
      <w:r w:rsidRPr="005E04E6">
        <w:rPr>
          <w:lang w:eastAsia="ko-KR"/>
        </w:rPr>
        <w:lastRenderedPageBreak/>
        <w:t xml:space="preserve">Alt 1: </w:t>
      </w:r>
      <w:r>
        <w:rPr>
          <w:rFonts w:eastAsia="等线" w:hint="eastAsia"/>
        </w:rPr>
        <w:t xml:space="preserve">one SGCS is </w:t>
      </w:r>
      <w:r w:rsidRPr="005E04E6">
        <w:rPr>
          <w:lang w:eastAsia="ko-KR"/>
        </w:rPr>
        <w:t>calculated based on predicted CSI</w:t>
      </w:r>
      <w:r>
        <w:rPr>
          <w:rFonts w:eastAsia="等线" w:hint="eastAsia"/>
        </w:rPr>
        <w:t xml:space="preserve"> for one inference reporting</w:t>
      </w:r>
      <w:r w:rsidRPr="005E04E6">
        <w:rPr>
          <w:lang w:eastAsia="ko-KR"/>
        </w:rPr>
        <w:t>, ground truth CSI</w:t>
      </w:r>
    </w:p>
    <w:p w14:paraId="35E0AF4C" w14:textId="77777777" w:rsidR="00210A20" w:rsidRPr="005E04E6" w:rsidRDefault="00210A20" w:rsidP="00210A20">
      <w:pPr>
        <w:pStyle w:val="af4"/>
        <w:numPr>
          <w:ilvl w:val="0"/>
          <w:numId w:val="10"/>
        </w:numPr>
        <w:suppressAutoHyphens/>
        <w:autoSpaceDE/>
        <w:autoSpaceDN/>
        <w:adjustRightInd/>
        <w:snapToGrid/>
        <w:spacing w:after="0"/>
        <w:ind w:firstLineChars="0"/>
        <w:rPr>
          <w:lang w:eastAsia="ko-KR"/>
        </w:rPr>
      </w:pPr>
      <w:r w:rsidRPr="005E04E6">
        <w:rPr>
          <w:rFonts w:hint="eastAsia"/>
          <w:lang w:eastAsia="ko-KR"/>
        </w:rPr>
        <w:t>A</w:t>
      </w:r>
      <w:r w:rsidRPr="005E04E6">
        <w:rPr>
          <w:lang w:eastAsia="ko-KR"/>
        </w:rPr>
        <w:t xml:space="preserve">lt 2: </w:t>
      </w:r>
      <w:r>
        <w:rPr>
          <w:rFonts w:eastAsia="等线" w:hint="eastAsia"/>
        </w:rPr>
        <w:t xml:space="preserve">one SGCS is calculated based </w:t>
      </w:r>
      <w:r w:rsidRPr="005E04E6">
        <w:rPr>
          <w:lang w:eastAsia="ko-KR"/>
        </w:rPr>
        <w:t>on predicted CSI</w:t>
      </w:r>
      <w:r>
        <w:rPr>
          <w:rFonts w:eastAsia="等线" w:hint="eastAsia"/>
        </w:rPr>
        <w:t xml:space="preserve"> </w:t>
      </w:r>
      <w:r w:rsidRPr="005E04E6">
        <w:rPr>
          <w:rFonts w:eastAsia="等线" w:hint="eastAsia"/>
        </w:rPr>
        <w:t>for one inference reporting</w:t>
      </w:r>
      <w:r w:rsidRPr="005E04E6">
        <w:rPr>
          <w:lang w:eastAsia="ko-KR"/>
        </w:rPr>
        <w:t xml:space="preserve">, </w:t>
      </w:r>
      <w:r>
        <w:rPr>
          <w:rFonts w:eastAsia="等线" w:hint="eastAsia"/>
        </w:rPr>
        <w:t xml:space="preserve">and </w:t>
      </w:r>
      <w:r w:rsidRPr="005E04E6">
        <w:rPr>
          <w:lang w:eastAsia="ko-KR"/>
        </w:rPr>
        <w:t>ground truth CSI</w:t>
      </w:r>
      <w:r>
        <w:rPr>
          <w:rFonts w:eastAsia="等线" w:hint="eastAsia"/>
        </w:rPr>
        <w:t>, another SGCS is</w:t>
      </w:r>
      <w:r w:rsidRPr="005E04E6">
        <w:rPr>
          <w:rFonts w:eastAsia="等线" w:hint="eastAsia"/>
        </w:rPr>
        <w:t xml:space="preserve"> </w:t>
      </w:r>
      <w:r w:rsidRPr="005E04E6">
        <w:rPr>
          <w:lang w:eastAsia="ko-KR"/>
        </w:rPr>
        <w:t>based on ground truth CSI a</w:t>
      </w:r>
      <w:r w:rsidRPr="005E04E6">
        <w:rPr>
          <w:rFonts w:eastAsia="等线"/>
        </w:rPr>
        <w:t xml:space="preserve">nd </w:t>
      </w:r>
      <w:r w:rsidRPr="005E04E6">
        <w:rPr>
          <w:rFonts w:eastAsia="等线" w:hint="eastAsia"/>
        </w:rPr>
        <w:t>CSI (non-predicted)</w:t>
      </w:r>
      <w:r w:rsidRPr="005E04E6">
        <w:rPr>
          <w:rFonts w:eastAsia="等线"/>
        </w:rPr>
        <w:t xml:space="preserve"> </w:t>
      </w:r>
      <w:r w:rsidRPr="005E04E6">
        <w:rPr>
          <w:rFonts w:eastAsia="等线" w:hint="eastAsia"/>
        </w:rPr>
        <w:t xml:space="preserve">corresponding to the latest CSI-RS </w:t>
      </w:r>
      <w:r w:rsidRPr="005E04E6">
        <w:rPr>
          <w:rFonts w:eastAsia="等线"/>
        </w:rPr>
        <w:t>transmission</w:t>
      </w:r>
      <w:r w:rsidRPr="005E04E6">
        <w:rPr>
          <w:rFonts w:eastAsia="等线" w:hint="eastAsia"/>
        </w:rPr>
        <w:t xml:space="preserve"> </w:t>
      </w:r>
      <w:r w:rsidRPr="005E04E6">
        <w:rPr>
          <w:rFonts w:eastAsia="等线"/>
        </w:rPr>
        <w:t>occasion</w:t>
      </w:r>
      <w:r w:rsidRPr="005E04E6">
        <w:rPr>
          <w:rFonts w:eastAsia="等线" w:hint="eastAsia"/>
        </w:rPr>
        <w:t xml:space="preserve"> not later than CSI reference resource of the inference reporting instance.</w:t>
      </w:r>
    </w:p>
    <w:p w14:paraId="07B1D4A6" w14:textId="77777777" w:rsidR="00210A20" w:rsidRPr="005E04E6" w:rsidRDefault="00210A20" w:rsidP="00210A20">
      <w:pPr>
        <w:pStyle w:val="af4"/>
        <w:numPr>
          <w:ilvl w:val="0"/>
          <w:numId w:val="10"/>
        </w:numPr>
        <w:suppressAutoHyphens/>
        <w:autoSpaceDE/>
        <w:autoSpaceDN/>
        <w:adjustRightInd/>
        <w:snapToGrid/>
        <w:spacing w:after="0"/>
        <w:ind w:firstLineChars="0"/>
        <w:rPr>
          <w:lang w:eastAsia="ko-KR"/>
        </w:rPr>
      </w:pPr>
      <w:r w:rsidRPr="005E04E6">
        <w:rPr>
          <w:lang w:eastAsia="ko-KR"/>
        </w:rPr>
        <w:t xml:space="preserve">Alt 3: statistic of reporting contents (e.g., mean, x% CDF of SGCS values) of inference reporting instances within configured monitoring window </w:t>
      </w:r>
    </w:p>
    <w:p w14:paraId="4C379635" w14:textId="77777777" w:rsidR="00210A20" w:rsidRPr="005E04E6" w:rsidRDefault="00210A20" w:rsidP="00210A20">
      <w:pPr>
        <w:pStyle w:val="af4"/>
        <w:numPr>
          <w:ilvl w:val="1"/>
          <w:numId w:val="10"/>
        </w:numPr>
        <w:suppressAutoHyphens/>
        <w:autoSpaceDE/>
        <w:autoSpaceDN/>
        <w:adjustRightInd/>
        <w:snapToGrid/>
        <w:spacing w:after="0"/>
        <w:ind w:firstLineChars="0"/>
        <w:rPr>
          <w:lang w:eastAsia="ko-KR"/>
        </w:rPr>
      </w:pPr>
      <w:r w:rsidRPr="005E04E6">
        <w:rPr>
          <w:lang w:eastAsia="ko-KR"/>
        </w:rPr>
        <w:t xml:space="preserve">Monitoring window can be configured by NW </w:t>
      </w:r>
    </w:p>
    <w:p w14:paraId="0B8A480C" w14:textId="77777777" w:rsidR="00210A20" w:rsidRPr="005E04E6" w:rsidRDefault="00210A20" w:rsidP="00210A20">
      <w:pPr>
        <w:pStyle w:val="af4"/>
        <w:numPr>
          <w:ilvl w:val="2"/>
          <w:numId w:val="10"/>
        </w:numPr>
        <w:suppressAutoHyphens/>
        <w:autoSpaceDE/>
        <w:autoSpaceDN/>
        <w:adjustRightInd/>
        <w:snapToGrid/>
        <w:spacing w:after="0"/>
        <w:ind w:firstLineChars="0"/>
        <w:rPr>
          <w:lang w:eastAsia="ko-KR"/>
        </w:rPr>
      </w:pPr>
      <w:r w:rsidRPr="005E04E6">
        <w:rPr>
          <w:rFonts w:hint="eastAsia"/>
          <w:lang w:eastAsia="ko-KR"/>
        </w:rPr>
        <w:t>F</w:t>
      </w:r>
      <w:r w:rsidRPr="005E04E6">
        <w:rPr>
          <w:lang w:eastAsia="ko-KR"/>
        </w:rPr>
        <w:t>FS on signalling details</w:t>
      </w:r>
    </w:p>
    <w:p w14:paraId="52FAB133" w14:textId="77777777" w:rsidR="00210A20" w:rsidRPr="005E04E6" w:rsidRDefault="00210A20" w:rsidP="00210A20">
      <w:pPr>
        <w:pStyle w:val="af4"/>
        <w:numPr>
          <w:ilvl w:val="0"/>
          <w:numId w:val="10"/>
        </w:numPr>
        <w:suppressAutoHyphens/>
        <w:autoSpaceDE/>
        <w:autoSpaceDN/>
        <w:adjustRightInd/>
        <w:snapToGrid/>
        <w:spacing w:after="0"/>
        <w:ind w:firstLineChars="0"/>
        <w:rPr>
          <w:lang w:eastAsia="ko-KR"/>
        </w:rPr>
      </w:pPr>
      <w:r w:rsidRPr="005E04E6">
        <w:rPr>
          <w:rFonts w:hint="eastAsia"/>
          <w:lang w:eastAsia="ko-KR"/>
        </w:rPr>
        <w:t>F</w:t>
      </w:r>
      <w:r w:rsidRPr="005E04E6">
        <w:rPr>
          <w:lang w:eastAsia="ko-KR"/>
        </w:rPr>
        <w:t>FS on whether to report per prediction instance, selected prediction instance(s), averaged over prediction instances</w:t>
      </w:r>
    </w:p>
    <w:p w14:paraId="766CDE3F" w14:textId="77777777" w:rsidR="00210A20" w:rsidRPr="005E04E6" w:rsidRDefault="00210A20" w:rsidP="00210A20">
      <w:pPr>
        <w:pStyle w:val="af4"/>
        <w:numPr>
          <w:ilvl w:val="0"/>
          <w:numId w:val="10"/>
        </w:numPr>
        <w:suppressAutoHyphens/>
        <w:autoSpaceDE/>
        <w:autoSpaceDN/>
        <w:adjustRightInd/>
        <w:snapToGrid/>
        <w:spacing w:after="0"/>
        <w:ind w:firstLineChars="0"/>
        <w:rPr>
          <w:lang w:eastAsia="ko-KR"/>
        </w:rPr>
      </w:pPr>
      <w:r w:rsidRPr="005E04E6">
        <w:rPr>
          <w:rFonts w:hint="eastAsia"/>
          <w:lang w:eastAsia="ko-KR"/>
        </w:rPr>
        <w:t>F</w:t>
      </w:r>
      <w:r w:rsidRPr="005E04E6">
        <w:rPr>
          <w:lang w:eastAsia="ko-KR"/>
        </w:rPr>
        <w:t>FS on report frequency granularity (e.g., per wideband or per subband or averaged over subband or selected subband)</w:t>
      </w:r>
    </w:p>
    <w:p w14:paraId="4997063B" w14:textId="77777777" w:rsidR="00210A20" w:rsidRPr="005E04E6" w:rsidRDefault="00210A20" w:rsidP="00210A20">
      <w:pPr>
        <w:pStyle w:val="af4"/>
        <w:numPr>
          <w:ilvl w:val="0"/>
          <w:numId w:val="10"/>
        </w:numPr>
        <w:suppressAutoHyphens/>
        <w:autoSpaceDE/>
        <w:autoSpaceDN/>
        <w:adjustRightInd/>
        <w:snapToGrid/>
        <w:spacing w:after="0"/>
        <w:ind w:firstLineChars="0"/>
        <w:rPr>
          <w:lang w:eastAsia="ko-KR"/>
        </w:rPr>
      </w:pPr>
      <w:r w:rsidRPr="005E04E6">
        <w:rPr>
          <w:rFonts w:hint="eastAsia"/>
          <w:lang w:eastAsia="ko-KR"/>
        </w:rPr>
        <w:t>F</w:t>
      </w:r>
      <w:r w:rsidRPr="005E04E6">
        <w:rPr>
          <w:lang w:eastAsia="ko-KR"/>
        </w:rPr>
        <w:t>FS on whether to report per layer, the first layer, averaged over layer</w:t>
      </w:r>
    </w:p>
    <w:p w14:paraId="41D6DC47" w14:textId="77777777" w:rsidR="00210A20" w:rsidRPr="005E04E6" w:rsidRDefault="00210A20" w:rsidP="00210A20">
      <w:pPr>
        <w:pStyle w:val="af4"/>
        <w:numPr>
          <w:ilvl w:val="0"/>
          <w:numId w:val="10"/>
        </w:numPr>
        <w:suppressAutoHyphens/>
        <w:autoSpaceDE/>
        <w:autoSpaceDN/>
        <w:adjustRightInd/>
        <w:snapToGrid/>
        <w:spacing w:after="0"/>
        <w:ind w:firstLineChars="0"/>
        <w:rPr>
          <w:lang w:eastAsia="ko-KR"/>
        </w:rPr>
      </w:pPr>
      <w:r w:rsidRPr="005E04E6">
        <w:rPr>
          <w:rFonts w:hint="eastAsia"/>
          <w:lang w:eastAsia="ko-KR"/>
        </w:rPr>
        <w:t>F</w:t>
      </w:r>
      <w:r w:rsidRPr="005E04E6">
        <w:rPr>
          <w:lang w:eastAsia="ko-KR"/>
        </w:rPr>
        <w:t>FS on how to quantize and report mechanism</w:t>
      </w:r>
    </w:p>
    <w:p w14:paraId="6ACD5746" w14:textId="77777777" w:rsidR="00210A20" w:rsidRDefault="00210A20" w:rsidP="00210A20">
      <w:pPr>
        <w:rPr>
          <w:rFonts w:eastAsia="等线"/>
        </w:rPr>
      </w:pPr>
    </w:p>
    <w:p w14:paraId="6299FD35" w14:textId="77777777" w:rsidR="00210A20" w:rsidRPr="0005394C" w:rsidRDefault="00210A20" w:rsidP="00210A20">
      <w:pPr>
        <w:rPr>
          <w:rFonts w:eastAsia="等线"/>
          <w:highlight w:val="green"/>
        </w:rPr>
      </w:pPr>
      <w:r w:rsidRPr="0005394C">
        <w:rPr>
          <w:rFonts w:eastAsia="等线" w:hint="eastAsia"/>
          <w:highlight w:val="green"/>
        </w:rPr>
        <w:t>Agreement</w:t>
      </w:r>
    </w:p>
    <w:p w14:paraId="4893BFEE" w14:textId="77777777" w:rsidR="00210A20" w:rsidRPr="0005394C" w:rsidRDefault="00210A20" w:rsidP="00210A20">
      <w:pPr>
        <w:rPr>
          <w:rFonts w:eastAsia="等线"/>
          <w:lang w:eastAsia="ko-KR"/>
        </w:rPr>
      </w:pPr>
      <w:r w:rsidRPr="0005394C">
        <w:rPr>
          <w:rFonts w:eastAsia="等线" w:hint="eastAsia"/>
          <w:lang w:eastAsia="ko-KR"/>
        </w:rPr>
        <w:t>F</w:t>
      </w:r>
      <w:r w:rsidRPr="0005394C">
        <w:rPr>
          <w:rFonts w:eastAsia="等线"/>
          <w:lang w:eastAsia="ko-KR"/>
        </w:rPr>
        <w:t xml:space="preserve">or CSI prediction using UE side model, for inference, </w:t>
      </w:r>
      <w:r w:rsidRPr="0005394C">
        <w:rPr>
          <w:rFonts w:eastAsia="等线" w:hint="eastAsia"/>
          <w:lang w:eastAsia="ko-KR"/>
        </w:rPr>
        <w:t>c</w:t>
      </w:r>
      <w:r w:rsidRPr="0005394C">
        <w:rPr>
          <w:rFonts w:eastAsia="等线"/>
          <w:lang w:eastAsia="ko-KR"/>
        </w:rPr>
        <w:t>onsider following options for potential down selection</w:t>
      </w:r>
    </w:p>
    <w:p w14:paraId="6736F9F4" w14:textId="77777777" w:rsidR="00210A20" w:rsidRPr="0005394C" w:rsidRDefault="00210A20" w:rsidP="00210A20">
      <w:pPr>
        <w:pStyle w:val="af4"/>
        <w:widowControl w:val="0"/>
        <w:numPr>
          <w:ilvl w:val="0"/>
          <w:numId w:val="11"/>
        </w:numPr>
        <w:suppressAutoHyphens/>
        <w:autoSpaceDE/>
        <w:autoSpaceDN/>
        <w:adjustRightInd/>
        <w:snapToGrid/>
        <w:spacing w:after="0"/>
        <w:ind w:firstLineChars="0"/>
        <w:rPr>
          <w:rFonts w:eastAsia="等线"/>
          <w:lang w:eastAsia="ko-KR"/>
        </w:rPr>
      </w:pPr>
      <w:r w:rsidRPr="0005394C">
        <w:rPr>
          <w:rFonts w:eastAsia="等线" w:hint="eastAsia"/>
          <w:lang w:eastAsia="ko-KR"/>
        </w:rPr>
        <w:t>O</w:t>
      </w:r>
      <w:r w:rsidRPr="0005394C">
        <w:rPr>
          <w:rFonts w:eastAsia="等线"/>
          <w:lang w:eastAsia="ko-KR"/>
        </w:rPr>
        <w:t>ption 1: only dedicated AI/ML PU (O</w:t>
      </w:r>
      <w:r w:rsidRPr="0005394C">
        <w:rPr>
          <w:rFonts w:eastAsia="等线"/>
          <w:vertAlign w:val="subscript"/>
          <w:lang w:eastAsia="ko-KR"/>
        </w:rPr>
        <w:t>APU</w:t>
      </w:r>
      <w:r w:rsidRPr="0005394C">
        <w:rPr>
          <w:rFonts w:eastAsia="等线"/>
          <w:lang w:eastAsia="ko-KR"/>
        </w:rPr>
        <w:t>) is occupied</w:t>
      </w:r>
    </w:p>
    <w:p w14:paraId="43200671" w14:textId="77777777" w:rsidR="00210A20" w:rsidRPr="0005394C" w:rsidRDefault="00210A20" w:rsidP="00210A20">
      <w:pPr>
        <w:pStyle w:val="af4"/>
        <w:widowControl w:val="0"/>
        <w:numPr>
          <w:ilvl w:val="0"/>
          <w:numId w:val="11"/>
        </w:numPr>
        <w:suppressAutoHyphens/>
        <w:autoSpaceDE/>
        <w:autoSpaceDN/>
        <w:adjustRightInd/>
        <w:snapToGrid/>
        <w:spacing w:after="0"/>
        <w:ind w:firstLineChars="0"/>
        <w:rPr>
          <w:rFonts w:eastAsia="等线"/>
          <w:lang w:eastAsia="ko-KR"/>
        </w:rPr>
      </w:pPr>
      <w:r w:rsidRPr="0005394C">
        <w:rPr>
          <w:rFonts w:eastAsia="等线" w:hint="eastAsia"/>
          <w:lang w:eastAsia="ko-KR"/>
        </w:rPr>
        <w:t>O</w:t>
      </w:r>
      <w:r w:rsidRPr="0005394C">
        <w:rPr>
          <w:rFonts w:eastAsia="等线"/>
          <w:lang w:eastAsia="ko-KR"/>
        </w:rPr>
        <w:t>ption 2: only legacy CPU (O</w:t>
      </w:r>
      <w:r w:rsidRPr="0005394C">
        <w:rPr>
          <w:rFonts w:eastAsia="等线"/>
          <w:vertAlign w:val="subscript"/>
          <w:lang w:eastAsia="ko-KR"/>
        </w:rPr>
        <w:t>CPU</w:t>
      </w:r>
      <w:r w:rsidRPr="0005394C">
        <w:rPr>
          <w:rFonts w:eastAsia="等线"/>
          <w:lang w:eastAsia="ko-KR"/>
        </w:rPr>
        <w:t>) is occupied</w:t>
      </w:r>
    </w:p>
    <w:p w14:paraId="3EA4001B" w14:textId="77777777" w:rsidR="00210A20" w:rsidRPr="00323142" w:rsidRDefault="00210A20" w:rsidP="00210A20">
      <w:pPr>
        <w:pStyle w:val="af4"/>
        <w:widowControl w:val="0"/>
        <w:numPr>
          <w:ilvl w:val="0"/>
          <w:numId w:val="11"/>
        </w:numPr>
        <w:suppressAutoHyphens/>
        <w:autoSpaceDE/>
        <w:autoSpaceDN/>
        <w:adjustRightInd/>
        <w:snapToGrid/>
        <w:spacing w:after="0"/>
        <w:ind w:firstLineChars="0"/>
      </w:pPr>
      <w:r w:rsidRPr="0005394C">
        <w:rPr>
          <w:rFonts w:eastAsia="等线" w:hint="eastAsia"/>
          <w:lang w:eastAsia="ko-KR"/>
        </w:rPr>
        <w:t>O</w:t>
      </w:r>
      <w:r w:rsidRPr="0005394C">
        <w:rPr>
          <w:rFonts w:eastAsia="等线"/>
          <w:lang w:eastAsia="ko-KR"/>
        </w:rPr>
        <w:t>ption 3: both dedicated AI/ML PU (O</w:t>
      </w:r>
      <w:r w:rsidRPr="0005394C">
        <w:rPr>
          <w:rFonts w:eastAsia="等线"/>
          <w:vertAlign w:val="subscript"/>
          <w:lang w:eastAsia="ko-KR"/>
        </w:rPr>
        <w:t>APU</w:t>
      </w:r>
      <w:r w:rsidRPr="0005394C">
        <w:rPr>
          <w:rFonts w:eastAsia="等线"/>
          <w:lang w:eastAsia="ko-KR"/>
        </w:rPr>
        <w:t>) and legacy CPU (O</w:t>
      </w:r>
      <w:r w:rsidRPr="0005394C">
        <w:rPr>
          <w:rFonts w:eastAsia="等线"/>
          <w:vertAlign w:val="subscript"/>
          <w:lang w:eastAsia="ko-KR"/>
        </w:rPr>
        <w:t>CPU</w:t>
      </w:r>
      <w:r w:rsidRPr="0005394C">
        <w:rPr>
          <w:rFonts w:eastAsia="等线"/>
          <w:lang w:eastAsia="ko-KR"/>
        </w:rPr>
        <w:t>) are occupied</w:t>
      </w:r>
    </w:p>
    <w:p w14:paraId="34A4EA98" w14:textId="77777777" w:rsidR="00210A20" w:rsidRPr="00323142" w:rsidRDefault="00210A20" w:rsidP="00210A20">
      <w:pPr>
        <w:pStyle w:val="af4"/>
        <w:widowControl w:val="0"/>
        <w:numPr>
          <w:ilvl w:val="0"/>
          <w:numId w:val="11"/>
        </w:numPr>
        <w:suppressAutoHyphens/>
        <w:autoSpaceDE/>
        <w:autoSpaceDN/>
        <w:adjustRightInd/>
        <w:snapToGrid/>
        <w:spacing w:after="0"/>
        <w:ind w:firstLineChars="0"/>
      </w:pPr>
      <w:r w:rsidRPr="0005394C">
        <w:rPr>
          <w:rFonts w:eastAsia="等线" w:hint="eastAsia"/>
          <w:lang w:eastAsia="ko-KR"/>
        </w:rPr>
        <w:t>F</w:t>
      </w:r>
      <w:r w:rsidRPr="0005394C">
        <w:rPr>
          <w:rFonts w:eastAsia="等线"/>
          <w:lang w:eastAsia="ko-KR"/>
        </w:rPr>
        <w:t>FS whether O</w:t>
      </w:r>
      <w:r w:rsidRPr="0005394C">
        <w:rPr>
          <w:rFonts w:eastAsia="等线"/>
          <w:vertAlign w:val="subscript"/>
          <w:lang w:eastAsia="ko-KR"/>
        </w:rPr>
        <w:t xml:space="preserve">APU </w:t>
      </w:r>
      <w:r w:rsidRPr="0005394C">
        <w:rPr>
          <w:rFonts w:eastAsia="等线"/>
          <w:lang w:eastAsia="ko-KR"/>
        </w:rPr>
        <w:t>and O</w:t>
      </w:r>
      <w:r w:rsidRPr="0005394C">
        <w:rPr>
          <w:rFonts w:eastAsia="等线"/>
          <w:vertAlign w:val="subscript"/>
          <w:lang w:eastAsia="ko-KR"/>
        </w:rPr>
        <w:t xml:space="preserve">CPU </w:t>
      </w:r>
      <w:r w:rsidRPr="0005394C">
        <w:rPr>
          <w:rFonts w:eastAsia="等线"/>
          <w:lang w:eastAsia="ko-KR"/>
        </w:rPr>
        <w:t>are based on defined rule and/or reported by UE</w:t>
      </w:r>
    </w:p>
    <w:p w14:paraId="35C89A71" w14:textId="77777777" w:rsidR="00210A20" w:rsidRPr="0005394C" w:rsidRDefault="00210A20" w:rsidP="00210A20">
      <w:pPr>
        <w:pStyle w:val="af4"/>
        <w:widowControl w:val="0"/>
        <w:numPr>
          <w:ilvl w:val="0"/>
          <w:numId w:val="11"/>
        </w:numPr>
        <w:suppressAutoHyphens/>
        <w:autoSpaceDE/>
        <w:autoSpaceDN/>
        <w:adjustRightInd/>
        <w:snapToGrid/>
        <w:spacing w:after="0"/>
        <w:ind w:firstLineChars="0"/>
        <w:rPr>
          <w:rFonts w:eastAsia="等线"/>
          <w:lang w:eastAsia="ko-KR"/>
        </w:rPr>
      </w:pPr>
      <w:r w:rsidRPr="0005394C">
        <w:rPr>
          <w:rFonts w:eastAsia="等线" w:hint="eastAsia"/>
          <w:lang w:eastAsia="ko-KR"/>
        </w:rPr>
        <w:t>N</w:t>
      </w:r>
      <w:r w:rsidRPr="0005394C">
        <w:rPr>
          <w:rFonts w:eastAsia="等线"/>
          <w:lang w:eastAsia="ko-KR"/>
        </w:rPr>
        <w:t xml:space="preserve">ote: The supported option(s) by UE is reported by UE capability, if multiple options are supported. </w:t>
      </w:r>
    </w:p>
    <w:p w14:paraId="6BD9B6FE" w14:textId="77777777" w:rsidR="00210A20" w:rsidRPr="00CA1FBD" w:rsidRDefault="00210A20" w:rsidP="00210A20">
      <w:pPr>
        <w:spacing w:line="278" w:lineRule="auto"/>
        <w:rPr>
          <w:rFonts w:eastAsia="Malgun Gothic"/>
          <w:kern w:val="24"/>
        </w:rPr>
      </w:pPr>
      <w:r w:rsidRPr="00CA1FBD">
        <w:rPr>
          <w:kern w:val="24"/>
        </w:rPr>
        <w:t xml:space="preserve">The total number of dedicated AI/ML PU </w:t>
      </w:r>
      <w:r w:rsidRPr="00CA1FBD">
        <w:rPr>
          <w:rFonts w:eastAsia="Malgun Gothic" w:hint="eastAsia"/>
          <w:kern w:val="24"/>
        </w:rPr>
        <w:t xml:space="preserve">for AI/ML </w:t>
      </w:r>
      <w:r w:rsidRPr="00CA1FBD">
        <w:rPr>
          <w:kern w:val="24"/>
        </w:rPr>
        <w:t>is reported by UE capability</w:t>
      </w:r>
      <w:r w:rsidRPr="00CA1FBD">
        <w:rPr>
          <w:rFonts w:eastAsia="Malgun Gothic"/>
          <w:kern w:val="24"/>
        </w:rPr>
        <w:t xml:space="preserve">. </w:t>
      </w:r>
    </w:p>
    <w:p w14:paraId="1A4E153A" w14:textId="77777777" w:rsidR="00210A20" w:rsidRPr="00CA1FBD" w:rsidRDefault="00210A20" w:rsidP="00210A20">
      <w:pPr>
        <w:pStyle w:val="af4"/>
        <w:numPr>
          <w:ilvl w:val="0"/>
          <w:numId w:val="12"/>
        </w:numPr>
        <w:autoSpaceDE/>
        <w:autoSpaceDN/>
        <w:adjustRightInd/>
        <w:snapToGrid/>
        <w:spacing w:after="0" w:line="278" w:lineRule="auto"/>
        <w:ind w:firstLineChars="0"/>
        <w:rPr>
          <w:rFonts w:eastAsia="Malgun Gothic"/>
          <w:kern w:val="24"/>
        </w:rPr>
      </w:pPr>
      <w:r w:rsidRPr="00CA1FBD">
        <w:rPr>
          <w:rFonts w:eastAsia="Malgun Gothic" w:hint="eastAsia"/>
          <w:kern w:val="24"/>
        </w:rPr>
        <w:t xml:space="preserve">Note: </w:t>
      </w:r>
      <w:r w:rsidRPr="00CA1FBD">
        <w:rPr>
          <w:kern w:val="24"/>
        </w:rPr>
        <w:t xml:space="preserve">The total number of </w:t>
      </w:r>
      <w:r w:rsidRPr="00CA1FBD">
        <w:rPr>
          <w:rFonts w:eastAsia="Malgun Gothic" w:hint="eastAsia"/>
          <w:kern w:val="24"/>
        </w:rPr>
        <w:t>Use c</w:t>
      </w:r>
      <w:r w:rsidRPr="00CA1FBD">
        <w:rPr>
          <w:rFonts w:hint="eastAsia"/>
          <w:kern w:val="24"/>
        </w:rPr>
        <w:t xml:space="preserve">ase specific </w:t>
      </w:r>
      <w:r w:rsidRPr="00CA1FBD">
        <w:rPr>
          <w:kern w:val="24"/>
        </w:rPr>
        <w:t>dedicated AI/ML PU</w:t>
      </w:r>
      <w:r w:rsidRPr="00CA1FBD">
        <w:rPr>
          <w:rFonts w:eastAsia="Malgun Gothic" w:hint="eastAsia"/>
          <w:kern w:val="24"/>
        </w:rPr>
        <w:t xml:space="preserve"> could be discussed separately</w:t>
      </w:r>
      <w:r w:rsidRPr="00CA1FBD">
        <w:rPr>
          <w:rFonts w:eastAsia="Malgun Gothic"/>
          <w:kern w:val="24"/>
        </w:rPr>
        <w:t xml:space="preserve">. </w:t>
      </w:r>
    </w:p>
    <w:p w14:paraId="40911BBA" w14:textId="77777777" w:rsidR="00210A20" w:rsidRDefault="00210A20" w:rsidP="00210A20">
      <w:pPr>
        <w:rPr>
          <w:rFonts w:eastAsia="等线"/>
        </w:rPr>
      </w:pPr>
    </w:p>
    <w:p w14:paraId="19E17741" w14:textId="77777777" w:rsidR="00210A20" w:rsidRPr="00EE0E2C" w:rsidRDefault="00210A20" w:rsidP="00210A20">
      <w:pPr>
        <w:rPr>
          <w:rFonts w:eastAsia="等线"/>
          <w:highlight w:val="green"/>
        </w:rPr>
      </w:pPr>
      <w:r w:rsidRPr="00EE0E2C">
        <w:rPr>
          <w:rFonts w:eastAsia="等线" w:hint="eastAsia"/>
          <w:highlight w:val="green"/>
        </w:rPr>
        <w:t>Agreement</w:t>
      </w:r>
    </w:p>
    <w:p w14:paraId="79A8B36E" w14:textId="77777777" w:rsidR="00210A20" w:rsidRDefault="00210A20" w:rsidP="00210A20">
      <w:pPr>
        <w:rPr>
          <w:lang w:eastAsia="ko-KR"/>
        </w:rPr>
      </w:pPr>
      <w:r w:rsidRPr="000D3F1C">
        <w:rPr>
          <w:lang w:eastAsia="ko-KR"/>
        </w:rPr>
        <w:t xml:space="preserve">For CSI prediction using UE-side model, </w:t>
      </w:r>
      <w:r>
        <w:rPr>
          <w:lang w:eastAsia="ko-KR"/>
        </w:rPr>
        <w:t>at least for inference, introduce new RRC parameter for CSI report configuration to distinguish CSI report of AI-CSI prediction and non-AI CSI prediction.</w:t>
      </w:r>
    </w:p>
    <w:p w14:paraId="57F8735A" w14:textId="77777777" w:rsidR="00210A20" w:rsidRPr="002A2F29" w:rsidRDefault="00210A20" w:rsidP="00210A20">
      <w:pPr>
        <w:pStyle w:val="af4"/>
        <w:numPr>
          <w:ilvl w:val="0"/>
          <w:numId w:val="12"/>
        </w:numPr>
        <w:suppressAutoHyphens/>
        <w:autoSpaceDE/>
        <w:autoSpaceDN/>
        <w:adjustRightInd/>
        <w:snapToGrid/>
        <w:spacing w:after="0"/>
        <w:ind w:firstLineChars="0"/>
        <w:rPr>
          <w:lang w:eastAsia="ko-KR"/>
        </w:rPr>
      </w:pPr>
      <w:r w:rsidRPr="002A2F29">
        <w:rPr>
          <w:lang w:eastAsia="ko-KR"/>
        </w:rPr>
        <w:t xml:space="preserve">Note: </w:t>
      </w:r>
      <w:r>
        <w:rPr>
          <w:lang w:eastAsia="ko-KR"/>
        </w:rPr>
        <w:t>terminology of “AI-CSI prediction” and “non-AI CSI prediction” is separate discussion</w:t>
      </w:r>
    </w:p>
    <w:p w14:paraId="716E2F37" w14:textId="77777777" w:rsidR="00210A20" w:rsidRPr="002A2F29" w:rsidRDefault="00210A20" w:rsidP="00210A20">
      <w:pPr>
        <w:pStyle w:val="af4"/>
        <w:numPr>
          <w:ilvl w:val="0"/>
          <w:numId w:val="12"/>
        </w:numPr>
        <w:suppressAutoHyphens/>
        <w:autoSpaceDE/>
        <w:autoSpaceDN/>
        <w:adjustRightInd/>
        <w:snapToGrid/>
        <w:spacing w:after="0"/>
        <w:ind w:firstLineChars="0"/>
        <w:rPr>
          <w:lang w:eastAsia="ko-KR"/>
        </w:rPr>
      </w:pPr>
      <w:r>
        <w:rPr>
          <w:lang w:eastAsia="ko-KR"/>
        </w:rPr>
        <w:t>Detailed parameter name is upto RAN2</w:t>
      </w:r>
    </w:p>
    <w:p w14:paraId="2B1643EC" w14:textId="77777777" w:rsidR="00210A20" w:rsidRPr="00F528B3" w:rsidRDefault="00210A20" w:rsidP="00210A20">
      <w:pPr>
        <w:rPr>
          <w:rFonts w:eastAsia="等线"/>
        </w:rPr>
      </w:pPr>
    </w:p>
    <w:p w14:paraId="103880CA" w14:textId="77777777" w:rsidR="00210A20" w:rsidRPr="00D93F81" w:rsidRDefault="00210A20" w:rsidP="00210A20">
      <w:pPr>
        <w:pStyle w:val="2"/>
        <w:rPr>
          <w:rFonts w:ascii="Arial" w:eastAsia="Times New Roman" w:hAnsi="Arial"/>
          <w:b w:val="0"/>
          <w:bCs w:val="0"/>
          <w:sz w:val="28"/>
          <w:szCs w:val="20"/>
          <w:lang w:eastAsia="en-GB"/>
        </w:rPr>
      </w:pPr>
      <w:r w:rsidRPr="00D93F81">
        <w:rPr>
          <w:rFonts w:ascii="Arial" w:eastAsia="Times New Roman" w:hAnsi="Arial"/>
          <w:b w:val="0"/>
          <w:bCs w:val="0"/>
          <w:sz w:val="28"/>
          <w:szCs w:val="20"/>
          <w:lang w:eastAsia="en-GB"/>
        </w:rPr>
        <w:t>RAN1#120 agreements</w:t>
      </w:r>
    </w:p>
    <w:p w14:paraId="62B186DE" w14:textId="77777777" w:rsidR="00210A20" w:rsidRDefault="00210A20" w:rsidP="00210A20">
      <w:pPr>
        <w:rPr>
          <w:lang w:eastAsia="en-GB"/>
        </w:rPr>
      </w:pPr>
    </w:p>
    <w:p w14:paraId="4F8FE969" w14:textId="77777777" w:rsidR="00210A20" w:rsidRPr="00DF0F09" w:rsidRDefault="007E3A3F" w:rsidP="00210A20">
      <w:pPr>
        <w:rPr>
          <w:b/>
          <w:bCs/>
          <w:lang w:eastAsia="x-none"/>
        </w:rPr>
      </w:pPr>
      <w:hyperlink r:id="rId9" w:history="1">
        <w:r w:rsidR="00210A20">
          <w:rPr>
            <w:rStyle w:val="a5"/>
            <w:b/>
            <w:bCs/>
            <w:lang w:eastAsia="x-none"/>
          </w:rPr>
          <w:t>R1-2501528</w:t>
        </w:r>
      </w:hyperlink>
      <w:r w:rsidR="00210A20" w:rsidRPr="00DF0F09">
        <w:rPr>
          <w:b/>
          <w:bCs/>
          <w:lang w:eastAsia="x-none"/>
        </w:rPr>
        <w:tab/>
        <w:t>Summary #1 of CSI prediction</w:t>
      </w:r>
      <w:r w:rsidR="00210A20" w:rsidRPr="00DF0F09">
        <w:rPr>
          <w:b/>
          <w:bCs/>
          <w:lang w:eastAsia="x-none"/>
        </w:rPr>
        <w:tab/>
        <w:t>Moderator (LG Electronics)</w:t>
      </w:r>
    </w:p>
    <w:p w14:paraId="5EFA3729" w14:textId="77777777" w:rsidR="00210A20" w:rsidRDefault="00210A20" w:rsidP="00210A20">
      <w:pPr>
        <w:rPr>
          <w:lang w:eastAsia="x-none"/>
        </w:rPr>
      </w:pPr>
      <w:r>
        <w:rPr>
          <w:lang w:eastAsia="x-none"/>
        </w:rPr>
        <w:t>From Wednesday session</w:t>
      </w:r>
    </w:p>
    <w:p w14:paraId="40230DD1" w14:textId="77777777" w:rsidR="00210A20" w:rsidRPr="00DF0F09" w:rsidRDefault="00210A20" w:rsidP="00210A20">
      <w:pPr>
        <w:rPr>
          <w:rFonts w:eastAsia="等线"/>
          <w:i/>
          <w:iCs/>
          <w:highlight w:val="green"/>
          <w:lang w:eastAsia="zh-CN"/>
        </w:rPr>
      </w:pPr>
      <w:r w:rsidRPr="00DF0F09">
        <w:rPr>
          <w:rFonts w:eastAsia="等线" w:hint="eastAsia"/>
          <w:highlight w:val="green"/>
          <w:lang w:eastAsia="zh-CN"/>
        </w:rPr>
        <w:t>Agreement</w:t>
      </w:r>
    </w:p>
    <w:p w14:paraId="1BD5D050" w14:textId="77777777" w:rsidR="00210A20" w:rsidRPr="00DF0F09" w:rsidRDefault="00210A20" w:rsidP="00210A20">
      <w:r w:rsidRPr="00DF0F09">
        <w:t>For CSI prediction using UE-side model, at least for inference, Rel-18 CSI framework is reused.</w:t>
      </w:r>
    </w:p>
    <w:p w14:paraId="74A5482E" w14:textId="77777777" w:rsidR="00210A20" w:rsidRPr="00DF0F09" w:rsidRDefault="00210A20" w:rsidP="00210A20">
      <w:pPr>
        <w:numPr>
          <w:ilvl w:val="0"/>
          <w:numId w:val="13"/>
        </w:numPr>
        <w:suppressAutoHyphens/>
        <w:autoSpaceDE/>
        <w:autoSpaceDN/>
        <w:adjustRightInd/>
        <w:snapToGrid/>
        <w:spacing w:after="0"/>
        <w:jc w:val="left"/>
        <w:rPr>
          <w:lang w:eastAsia="ko-KR"/>
        </w:rPr>
      </w:pPr>
      <w:r w:rsidRPr="00DF0F09">
        <w:rPr>
          <w:lang w:eastAsia="ko-KR"/>
        </w:rPr>
        <w:t xml:space="preserve">For CSI-RS resource type for CMR, periodic, semi-persistent, and aperiodic CSI-RS are supported. </w:t>
      </w:r>
    </w:p>
    <w:p w14:paraId="03CEF29E" w14:textId="77777777" w:rsidR="00210A20" w:rsidRPr="00DF0F09" w:rsidRDefault="00210A20" w:rsidP="00210A20">
      <w:pPr>
        <w:numPr>
          <w:ilvl w:val="0"/>
          <w:numId w:val="13"/>
        </w:numPr>
        <w:suppressAutoHyphens/>
        <w:autoSpaceDE/>
        <w:autoSpaceDN/>
        <w:adjustRightInd/>
        <w:snapToGrid/>
        <w:spacing w:after="0"/>
        <w:jc w:val="left"/>
        <w:rPr>
          <w:lang w:eastAsia="ko-KR"/>
        </w:rPr>
      </w:pPr>
      <w:r w:rsidRPr="00DF0F09">
        <w:rPr>
          <w:lang w:eastAsia="ko-KR"/>
        </w:rPr>
        <w:t xml:space="preserve">For inference report, </w:t>
      </w:r>
    </w:p>
    <w:p w14:paraId="353E4C13" w14:textId="77777777" w:rsidR="00210A20" w:rsidRPr="00DF0F09" w:rsidRDefault="00210A20" w:rsidP="00210A20">
      <w:pPr>
        <w:numPr>
          <w:ilvl w:val="1"/>
          <w:numId w:val="13"/>
        </w:numPr>
        <w:suppressAutoHyphens/>
        <w:autoSpaceDE/>
        <w:autoSpaceDN/>
        <w:adjustRightInd/>
        <w:snapToGrid/>
        <w:spacing w:after="0"/>
        <w:jc w:val="left"/>
        <w:rPr>
          <w:color w:val="FF0000"/>
          <w:lang w:eastAsia="ko-KR"/>
        </w:rPr>
      </w:pPr>
      <w:r w:rsidRPr="00DF0F09">
        <w:rPr>
          <w:bCs/>
          <w:iCs/>
          <w:color w:val="FF0000"/>
          <w:szCs w:val="20"/>
          <w:lang w:eastAsia="x-none"/>
        </w:rPr>
        <w:t>for N4&gt;</w:t>
      </w:r>
      <w:r w:rsidRPr="00DF0F09">
        <w:rPr>
          <w:rFonts w:eastAsia="等线" w:hint="eastAsia"/>
          <w:bCs/>
          <w:iCs/>
          <w:color w:val="FF0000"/>
          <w:szCs w:val="20"/>
          <w:lang w:eastAsia="zh-CN"/>
        </w:rPr>
        <w:t>=</w:t>
      </w:r>
      <w:r w:rsidRPr="00DF0F09">
        <w:rPr>
          <w:bCs/>
          <w:iCs/>
          <w:color w:val="FF0000"/>
          <w:szCs w:val="20"/>
          <w:lang w:eastAsia="x-none"/>
        </w:rPr>
        <w:t xml:space="preserve">1, support Rel-18 codebook ('typeII-Doppler-r18') </w:t>
      </w:r>
    </w:p>
    <w:p w14:paraId="31F942FB" w14:textId="77777777" w:rsidR="00210A20" w:rsidRPr="00DF0F09" w:rsidRDefault="00210A20" w:rsidP="00210A20">
      <w:pPr>
        <w:rPr>
          <w:rFonts w:eastAsia="等线"/>
          <w:i/>
          <w:iCs/>
          <w:lang w:eastAsia="zh-CN"/>
        </w:rPr>
      </w:pPr>
    </w:p>
    <w:p w14:paraId="428B5500" w14:textId="77777777" w:rsidR="00210A20" w:rsidRDefault="00210A20" w:rsidP="00210A20">
      <w:pPr>
        <w:rPr>
          <w:lang w:eastAsia="x-none"/>
        </w:rPr>
      </w:pPr>
    </w:p>
    <w:p w14:paraId="7648B537" w14:textId="77777777" w:rsidR="00210A20" w:rsidRDefault="007E3A3F" w:rsidP="00210A20">
      <w:pPr>
        <w:rPr>
          <w:lang w:eastAsia="x-none"/>
        </w:rPr>
      </w:pPr>
      <w:hyperlink r:id="rId10" w:history="1">
        <w:r w:rsidR="00210A20">
          <w:rPr>
            <w:rStyle w:val="a5"/>
            <w:lang w:eastAsia="x-none"/>
          </w:rPr>
          <w:t>R1-2501529</w:t>
        </w:r>
      </w:hyperlink>
      <w:r w:rsidR="00210A20">
        <w:rPr>
          <w:lang w:eastAsia="x-none"/>
        </w:rPr>
        <w:tab/>
        <w:t>Summary #2 of CSI prediction</w:t>
      </w:r>
      <w:r w:rsidR="00210A20">
        <w:rPr>
          <w:lang w:eastAsia="x-none"/>
        </w:rPr>
        <w:tab/>
        <w:t>Moderator (LG Electronics)</w:t>
      </w:r>
    </w:p>
    <w:p w14:paraId="5E5D057A" w14:textId="77777777" w:rsidR="00210A20" w:rsidRPr="00BB3E28" w:rsidRDefault="007E3A3F" w:rsidP="00210A20">
      <w:pPr>
        <w:rPr>
          <w:b/>
          <w:bCs/>
          <w:lang w:eastAsia="x-none"/>
        </w:rPr>
      </w:pPr>
      <w:hyperlink r:id="rId11" w:history="1">
        <w:r w:rsidR="00210A20">
          <w:rPr>
            <w:rStyle w:val="a5"/>
            <w:b/>
            <w:bCs/>
            <w:lang w:eastAsia="x-none"/>
          </w:rPr>
          <w:t>R1-2501530</w:t>
        </w:r>
      </w:hyperlink>
      <w:r w:rsidR="00210A20" w:rsidRPr="00BB3E28">
        <w:rPr>
          <w:b/>
          <w:bCs/>
          <w:lang w:eastAsia="x-none"/>
        </w:rPr>
        <w:tab/>
        <w:t>Summary #3 of CSI prediction</w:t>
      </w:r>
      <w:r w:rsidR="00210A20" w:rsidRPr="00BB3E28">
        <w:rPr>
          <w:b/>
          <w:bCs/>
          <w:lang w:eastAsia="x-none"/>
        </w:rPr>
        <w:tab/>
        <w:t>Moderator (LG Electronics)</w:t>
      </w:r>
    </w:p>
    <w:p w14:paraId="31A7F4F5" w14:textId="77777777" w:rsidR="00210A20" w:rsidRDefault="00210A20" w:rsidP="00210A20">
      <w:pPr>
        <w:rPr>
          <w:lang w:eastAsia="x-none"/>
        </w:rPr>
      </w:pPr>
      <w:r>
        <w:rPr>
          <w:lang w:eastAsia="x-none"/>
        </w:rPr>
        <w:t>From Thursday session</w:t>
      </w:r>
    </w:p>
    <w:p w14:paraId="136D3A77" w14:textId="77777777" w:rsidR="00210A20" w:rsidRPr="00BB3E28" w:rsidRDefault="00210A20" w:rsidP="00210A20">
      <w:pPr>
        <w:rPr>
          <w:rFonts w:eastAsia="等线"/>
          <w:highlight w:val="green"/>
          <w:lang w:eastAsia="zh-CN"/>
        </w:rPr>
      </w:pPr>
      <w:r w:rsidRPr="00BB3E28">
        <w:rPr>
          <w:rFonts w:eastAsia="等线" w:hint="eastAsia"/>
          <w:highlight w:val="green"/>
          <w:lang w:eastAsia="zh-CN"/>
        </w:rPr>
        <w:t>Agreement</w:t>
      </w:r>
    </w:p>
    <w:p w14:paraId="6068AA71" w14:textId="77777777" w:rsidR="00210A20" w:rsidRPr="00BB3E28" w:rsidRDefault="00210A20" w:rsidP="00210A20">
      <w:r w:rsidRPr="00BB3E28">
        <w:t>For CSI prediction using UE-side model</w:t>
      </w:r>
      <w:r w:rsidRPr="00BB3E28">
        <w:rPr>
          <w:color w:val="000000"/>
        </w:rPr>
        <w:t xml:space="preserve">, if performance monitoring type 1 or 3 is supported, for </w:t>
      </w:r>
      <w:r w:rsidRPr="00BB3E28">
        <w:t xml:space="preserve">calculation of monitoring metric, support </w:t>
      </w:r>
    </w:p>
    <w:p w14:paraId="2A5F8845" w14:textId="77777777" w:rsidR="00210A20" w:rsidRPr="00BB3E28" w:rsidRDefault="00210A20" w:rsidP="00210A20">
      <w:pPr>
        <w:numPr>
          <w:ilvl w:val="0"/>
          <w:numId w:val="14"/>
        </w:numPr>
        <w:tabs>
          <w:tab w:val="left" w:pos="0"/>
        </w:tabs>
        <w:suppressAutoHyphens/>
        <w:autoSpaceDE/>
        <w:autoSpaceDN/>
        <w:adjustRightInd/>
        <w:snapToGrid/>
        <w:spacing w:after="0"/>
        <w:jc w:val="left"/>
        <w:rPr>
          <w:lang w:eastAsia="ko-KR"/>
        </w:rPr>
      </w:pPr>
      <w:r w:rsidRPr="00BB3E28">
        <w:rPr>
          <w:lang w:eastAsia="ko-KR"/>
        </w:rPr>
        <w:t xml:space="preserve">Based on intermediate KPI </w:t>
      </w:r>
    </w:p>
    <w:p w14:paraId="2DFB8307" w14:textId="77777777" w:rsidR="00210A20" w:rsidRPr="00BB3E28" w:rsidRDefault="00210A20" w:rsidP="00210A20">
      <w:pPr>
        <w:numPr>
          <w:ilvl w:val="1"/>
          <w:numId w:val="14"/>
        </w:numPr>
        <w:tabs>
          <w:tab w:val="left" w:pos="0"/>
        </w:tabs>
        <w:suppressAutoHyphens/>
        <w:autoSpaceDE/>
        <w:autoSpaceDN/>
        <w:adjustRightInd/>
        <w:snapToGrid/>
        <w:spacing w:after="0"/>
        <w:jc w:val="left"/>
        <w:rPr>
          <w:lang w:eastAsia="ko-KR"/>
        </w:rPr>
      </w:pPr>
      <w:r w:rsidRPr="00BB3E28">
        <w:rPr>
          <w:rFonts w:hint="eastAsia"/>
          <w:lang w:eastAsia="ko-KR"/>
        </w:rPr>
        <w:t>D</w:t>
      </w:r>
      <w:r w:rsidRPr="00BB3E28">
        <w:rPr>
          <w:lang w:eastAsia="ko-KR"/>
        </w:rPr>
        <w:t>own select between SGCS and NMSE by RAN1#120bis</w:t>
      </w:r>
    </w:p>
    <w:p w14:paraId="24DE73B8" w14:textId="77777777" w:rsidR="00210A20" w:rsidRPr="00BB3E28" w:rsidRDefault="00210A20" w:rsidP="00210A20">
      <w:pPr>
        <w:numPr>
          <w:ilvl w:val="1"/>
          <w:numId w:val="14"/>
        </w:numPr>
        <w:tabs>
          <w:tab w:val="left" w:pos="0"/>
        </w:tabs>
        <w:suppressAutoHyphens/>
        <w:autoSpaceDE/>
        <w:autoSpaceDN/>
        <w:adjustRightInd/>
        <w:snapToGrid/>
        <w:spacing w:after="0"/>
        <w:jc w:val="left"/>
        <w:rPr>
          <w:lang w:eastAsia="ko-KR"/>
        </w:rPr>
      </w:pPr>
      <w:r w:rsidRPr="00BB3E28">
        <w:rPr>
          <w:lang w:eastAsia="ko-KR"/>
        </w:rPr>
        <w:t>FFS on the definition of SGCS/NMSE and how to calculate monitoring metric</w:t>
      </w:r>
    </w:p>
    <w:p w14:paraId="050A1AF6" w14:textId="77777777" w:rsidR="00210A20" w:rsidRPr="00BB3E28" w:rsidRDefault="00210A20" w:rsidP="00210A20">
      <w:pPr>
        <w:rPr>
          <w:rFonts w:eastAsia="等线"/>
          <w:i/>
          <w:iCs/>
          <w:lang w:eastAsia="zh-CN"/>
        </w:rPr>
      </w:pPr>
    </w:p>
    <w:p w14:paraId="6FB8FCEC" w14:textId="77777777" w:rsidR="00210A20" w:rsidRPr="00BB3E28" w:rsidRDefault="00210A20" w:rsidP="00210A20">
      <w:pPr>
        <w:rPr>
          <w:rFonts w:eastAsia="等线"/>
          <w:highlight w:val="green"/>
          <w:lang w:eastAsia="zh-CN"/>
        </w:rPr>
      </w:pPr>
      <w:r w:rsidRPr="00BB3E28">
        <w:rPr>
          <w:rFonts w:eastAsia="等线" w:hint="eastAsia"/>
          <w:highlight w:val="green"/>
          <w:lang w:eastAsia="zh-CN"/>
        </w:rPr>
        <w:t>Agreement</w:t>
      </w:r>
    </w:p>
    <w:p w14:paraId="26CBD45C" w14:textId="77777777" w:rsidR="00210A20" w:rsidRPr="00BB3E28" w:rsidRDefault="00210A20" w:rsidP="00210A20">
      <w:r w:rsidRPr="00BB3E28">
        <w:t>For CSI prediction using UE-side model, for CSI processing criteria and timeline, at least for inference further study on</w:t>
      </w:r>
    </w:p>
    <w:p w14:paraId="749E932D" w14:textId="77777777" w:rsidR="00210A20" w:rsidRPr="00BB3E28" w:rsidRDefault="00210A20" w:rsidP="00210A20">
      <w:pPr>
        <w:numPr>
          <w:ilvl w:val="0"/>
          <w:numId w:val="15"/>
        </w:numPr>
        <w:suppressAutoHyphens/>
        <w:autoSpaceDE/>
        <w:autoSpaceDN/>
        <w:adjustRightInd/>
        <w:snapToGrid/>
        <w:spacing w:after="0"/>
        <w:jc w:val="left"/>
        <w:rPr>
          <w:lang w:eastAsia="ko-KR"/>
        </w:rPr>
      </w:pPr>
      <w:r w:rsidRPr="00BB3E28">
        <w:rPr>
          <w:lang w:eastAsia="ko-KR"/>
        </w:rPr>
        <w:t>Whether the CPU should be shared or separately counted between legacy CSI reporting and AI/ML-based CSI reporting</w:t>
      </w:r>
    </w:p>
    <w:p w14:paraId="028129AD" w14:textId="77777777" w:rsidR="00210A20" w:rsidRPr="00BB3E28" w:rsidRDefault="00210A20" w:rsidP="00210A20">
      <w:pPr>
        <w:numPr>
          <w:ilvl w:val="0"/>
          <w:numId w:val="15"/>
        </w:numPr>
        <w:suppressAutoHyphens/>
        <w:autoSpaceDE/>
        <w:autoSpaceDN/>
        <w:adjustRightInd/>
        <w:snapToGrid/>
        <w:spacing w:after="0"/>
        <w:jc w:val="left"/>
        <w:rPr>
          <w:lang w:eastAsia="ko-KR"/>
        </w:rPr>
      </w:pPr>
      <w:r w:rsidRPr="00BB3E28">
        <w:rPr>
          <w:lang w:eastAsia="ko-KR"/>
        </w:rPr>
        <w:t xml:space="preserve">Whether the </w:t>
      </w:r>
      <w:r w:rsidRPr="00BB3E28">
        <w:rPr>
          <w:rFonts w:eastAsia="等线" w:hint="eastAsia"/>
          <w:lang w:eastAsia="zh-CN"/>
        </w:rPr>
        <w:t>Processing Unit</w:t>
      </w:r>
      <w:r w:rsidRPr="00BB3E28">
        <w:rPr>
          <w:lang w:eastAsia="ko-KR"/>
        </w:rPr>
        <w:t xml:space="preserve"> should be shared or separately counted </w:t>
      </w:r>
      <w:r w:rsidRPr="00BB3E28">
        <w:rPr>
          <w:rFonts w:eastAsia="等线" w:hint="eastAsia"/>
          <w:lang w:eastAsia="zh-CN"/>
        </w:rPr>
        <w:t>among</w:t>
      </w:r>
      <w:r w:rsidRPr="00BB3E28">
        <w:rPr>
          <w:lang w:eastAsia="ko-KR"/>
        </w:rPr>
        <w:t xml:space="preserve"> AI/ML related features/functionalities.</w:t>
      </w:r>
    </w:p>
    <w:p w14:paraId="30287CEF" w14:textId="77777777" w:rsidR="00210A20" w:rsidRPr="00BB3E28" w:rsidRDefault="00210A20" w:rsidP="00210A20">
      <w:pPr>
        <w:numPr>
          <w:ilvl w:val="0"/>
          <w:numId w:val="15"/>
        </w:numPr>
        <w:suppressAutoHyphens/>
        <w:autoSpaceDE/>
        <w:autoSpaceDN/>
        <w:adjustRightInd/>
        <w:snapToGrid/>
        <w:spacing w:after="0"/>
        <w:jc w:val="left"/>
        <w:rPr>
          <w:lang w:eastAsia="ko-KR"/>
        </w:rPr>
      </w:pPr>
      <w:r w:rsidRPr="00BB3E28">
        <w:rPr>
          <w:lang w:eastAsia="x-none"/>
        </w:rPr>
        <w:t>Whether new timeline is needed</w:t>
      </w:r>
      <w:r w:rsidRPr="00BB3E28">
        <w:rPr>
          <w:rFonts w:hint="eastAsia"/>
          <w:lang w:eastAsia="zh-CN"/>
        </w:rPr>
        <w:t>/updated</w:t>
      </w:r>
      <w:r w:rsidRPr="00BB3E28">
        <w:rPr>
          <w:lang w:eastAsia="x-none"/>
        </w:rPr>
        <w:t xml:space="preserve"> for inference, and whether </w:t>
      </w:r>
      <w:r w:rsidRPr="00BB3E28">
        <w:rPr>
          <w:rFonts w:hint="eastAsia"/>
          <w:lang w:eastAsia="zh-CN"/>
        </w:rPr>
        <w:t>a different timeline is</w:t>
      </w:r>
      <w:r w:rsidRPr="00BB3E28">
        <w:rPr>
          <w:lang w:eastAsia="x-none"/>
        </w:rPr>
        <w:t xml:space="preserve"> needed</w:t>
      </w:r>
      <w:r w:rsidRPr="00BB3E28">
        <w:rPr>
          <w:rFonts w:hint="eastAsia"/>
          <w:lang w:eastAsia="zh-CN"/>
        </w:rPr>
        <w:t xml:space="preserve"> </w:t>
      </w:r>
      <w:r w:rsidRPr="00BB3E28">
        <w:rPr>
          <w:lang w:eastAsia="x-none"/>
        </w:rPr>
        <w:t>when functionality switches/activates.</w:t>
      </w:r>
    </w:p>
    <w:p w14:paraId="1C4DA150" w14:textId="77777777" w:rsidR="00210A20" w:rsidRPr="00BB3E28" w:rsidRDefault="00210A20" w:rsidP="00210A20">
      <w:pPr>
        <w:numPr>
          <w:ilvl w:val="0"/>
          <w:numId w:val="15"/>
        </w:numPr>
        <w:suppressAutoHyphens/>
        <w:autoSpaceDE/>
        <w:autoSpaceDN/>
        <w:adjustRightInd/>
        <w:snapToGrid/>
        <w:spacing w:after="0"/>
        <w:jc w:val="left"/>
        <w:rPr>
          <w:lang w:eastAsia="ko-KR"/>
        </w:rPr>
      </w:pPr>
      <w:r w:rsidRPr="00BB3E28">
        <w:rPr>
          <w:lang w:eastAsia="ko-KR"/>
        </w:rPr>
        <w:t>Whether legacy framework for active CSI-RS resource and port counting can be reused</w:t>
      </w:r>
    </w:p>
    <w:p w14:paraId="6932454A" w14:textId="77777777" w:rsidR="00210A20" w:rsidRPr="00BB3E28" w:rsidRDefault="00210A20" w:rsidP="00210A20">
      <w:pPr>
        <w:widowControl w:val="0"/>
        <w:rPr>
          <w:rFonts w:eastAsia="等线"/>
          <w:lang w:eastAsia="zh-CN"/>
        </w:rPr>
      </w:pPr>
      <w:r w:rsidRPr="00BB3E28">
        <w:rPr>
          <w:lang w:eastAsia="ko-KR"/>
        </w:rPr>
        <w:t xml:space="preserve">Note: </w:t>
      </w:r>
      <w:r w:rsidRPr="00BB3E28">
        <w:rPr>
          <w:lang w:eastAsia="zh-CN"/>
        </w:rPr>
        <w:t>Strive to study CSI processing criteria considering both BM and CSI case</w:t>
      </w:r>
      <w:r w:rsidRPr="00BB3E28">
        <w:rPr>
          <w:rFonts w:eastAsia="等线" w:hint="eastAsia"/>
          <w:lang w:eastAsia="zh-CN"/>
        </w:rPr>
        <w:t>, and take the existing solutions as starting point.</w:t>
      </w:r>
    </w:p>
    <w:p w14:paraId="48990FCF" w14:textId="77777777" w:rsidR="00210A20" w:rsidRPr="002A7300" w:rsidRDefault="00210A20" w:rsidP="00210A20">
      <w:pPr>
        <w:rPr>
          <w:lang w:eastAsia="x-none"/>
        </w:rPr>
      </w:pPr>
    </w:p>
    <w:p w14:paraId="33004F91" w14:textId="77777777" w:rsidR="00210A20" w:rsidRDefault="00210A20" w:rsidP="00210A20">
      <w:pPr>
        <w:rPr>
          <w:lang w:eastAsia="x-none"/>
        </w:rPr>
      </w:pPr>
    </w:p>
    <w:p w14:paraId="2DF93F93" w14:textId="77777777" w:rsidR="00210A20" w:rsidRPr="00D21777" w:rsidRDefault="007E3A3F" w:rsidP="00210A20">
      <w:pPr>
        <w:rPr>
          <w:b/>
          <w:bCs/>
          <w:lang w:eastAsia="x-none"/>
        </w:rPr>
      </w:pPr>
      <w:hyperlink r:id="rId12" w:history="1">
        <w:r w:rsidR="00210A20">
          <w:rPr>
            <w:rStyle w:val="a5"/>
            <w:b/>
            <w:bCs/>
            <w:lang w:eastAsia="x-none"/>
          </w:rPr>
          <w:t>R1-2501610</w:t>
        </w:r>
      </w:hyperlink>
      <w:r w:rsidR="00210A20" w:rsidRPr="00D21777">
        <w:rPr>
          <w:b/>
          <w:bCs/>
          <w:lang w:eastAsia="x-none"/>
        </w:rPr>
        <w:tab/>
        <w:t>Summary #4 of CSI prediction</w:t>
      </w:r>
      <w:r w:rsidR="00210A20" w:rsidRPr="00D21777">
        <w:rPr>
          <w:b/>
          <w:bCs/>
          <w:lang w:eastAsia="x-none"/>
        </w:rPr>
        <w:tab/>
        <w:t>Moderator (LG Electronics)</w:t>
      </w:r>
    </w:p>
    <w:p w14:paraId="4E08B255" w14:textId="77777777" w:rsidR="00210A20" w:rsidRDefault="00210A20" w:rsidP="00210A20">
      <w:pPr>
        <w:rPr>
          <w:lang w:eastAsia="x-none"/>
        </w:rPr>
      </w:pPr>
      <w:r>
        <w:rPr>
          <w:lang w:eastAsia="x-none"/>
        </w:rPr>
        <w:t>Presented in Friday session</w:t>
      </w:r>
    </w:p>
    <w:p w14:paraId="3EAE4F1B" w14:textId="77777777" w:rsidR="00210A20" w:rsidRPr="00285DAE" w:rsidRDefault="00210A20" w:rsidP="00210A20">
      <w:pPr>
        <w:rPr>
          <w:rFonts w:eastAsia="等线"/>
          <w:highlight w:val="green"/>
          <w:lang w:eastAsia="zh-CN"/>
        </w:rPr>
      </w:pPr>
      <w:r w:rsidRPr="00285DAE">
        <w:rPr>
          <w:rFonts w:eastAsia="等线" w:hint="eastAsia"/>
          <w:highlight w:val="green"/>
          <w:lang w:eastAsia="zh-CN"/>
        </w:rPr>
        <w:t>Agreement</w:t>
      </w:r>
    </w:p>
    <w:p w14:paraId="401D8BAF" w14:textId="77777777" w:rsidR="00210A20" w:rsidRPr="00285DAE" w:rsidRDefault="00210A20" w:rsidP="00210A20">
      <w:r w:rsidRPr="00285DAE">
        <w:t xml:space="preserve">For CSI prediction using UE-side model, for data collection for training, </w:t>
      </w:r>
    </w:p>
    <w:p w14:paraId="4884A05A" w14:textId="77777777" w:rsidR="00210A20" w:rsidRPr="00285DAE" w:rsidRDefault="00210A20" w:rsidP="00210A20">
      <w:pPr>
        <w:numPr>
          <w:ilvl w:val="0"/>
          <w:numId w:val="16"/>
        </w:numPr>
        <w:tabs>
          <w:tab w:val="left" w:pos="0"/>
        </w:tabs>
        <w:suppressAutoHyphens/>
        <w:autoSpaceDE/>
        <w:autoSpaceDN/>
        <w:adjustRightInd/>
        <w:snapToGrid/>
        <w:spacing w:after="0"/>
        <w:jc w:val="left"/>
        <w:rPr>
          <w:lang w:eastAsia="x-none"/>
        </w:rPr>
      </w:pPr>
      <w:r w:rsidRPr="00285DAE">
        <w:rPr>
          <w:lang w:eastAsia="x-none"/>
        </w:rPr>
        <w:t xml:space="preserve">For resource configuration, </w:t>
      </w:r>
    </w:p>
    <w:p w14:paraId="23086621" w14:textId="77777777" w:rsidR="00210A20" w:rsidRPr="00285DAE" w:rsidRDefault="00210A20" w:rsidP="00210A20">
      <w:pPr>
        <w:numPr>
          <w:ilvl w:val="1"/>
          <w:numId w:val="16"/>
        </w:numPr>
        <w:tabs>
          <w:tab w:val="left" w:pos="0"/>
        </w:tabs>
        <w:suppressAutoHyphens/>
        <w:autoSpaceDE/>
        <w:autoSpaceDN/>
        <w:adjustRightInd/>
        <w:snapToGrid/>
        <w:spacing w:after="0"/>
        <w:jc w:val="left"/>
        <w:rPr>
          <w:lang w:eastAsia="ko-KR"/>
        </w:rPr>
      </w:pPr>
      <w:r w:rsidRPr="00285DAE">
        <w:rPr>
          <w:lang w:eastAsia="ko-KR"/>
        </w:rPr>
        <w:t xml:space="preserve">For CSI-RS resource type for CMR, periodic and semi-persistent are supported. </w:t>
      </w:r>
    </w:p>
    <w:p w14:paraId="1442B3C4" w14:textId="77777777" w:rsidR="00210A20" w:rsidRPr="00285DAE" w:rsidRDefault="00210A20" w:rsidP="00210A20">
      <w:pPr>
        <w:numPr>
          <w:ilvl w:val="2"/>
          <w:numId w:val="16"/>
        </w:numPr>
        <w:tabs>
          <w:tab w:val="left" w:pos="0"/>
        </w:tabs>
        <w:suppressAutoHyphens/>
        <w:autoSpaceDE/>
        <w:autoSpaceDN/>
        <w:adjustRightInd/>
        <w:snapToGrid/>
        <w:spacing w:after="0"/>
        <w:jc w:val="left"/>
        <w:rPr>
          <w:lang w:eastAsia="ko-KR"/>
        </w:rPr>
      </w:pPr>
      <w:r w:rsidRPr="00285DAE">
        <w:rPr>
          <w:rFonts w:hint="eastAsia"/>
          <w:lang w:eastAsia="ko-KR"/>
        </w:rPr>
        <w:t>F</w:t>
      </w:r>
      <w:r w:rsidRPr="00285DAE">
        <w:rPr>
          <w:lang w:eastAsia="ko-KR"/>
        </w:rPr>
        <w:t>FS on support of aperiodic CSI-RS resource</w:t>
      </w:r>
    </w:p>
    <w:p w14:paraId="5DF72D62" w14:textId="77777777" w:rsidR="00210A20" w:rsidRPr="00285DAE" w:rsidRDefault="00210A20" w:rsidP="00210A20">
      <w:pPr>
        <w:numPr>
          <w:ilvl w:val="1"/>
          <w:numId w:val="16"/>
        </w:numPr>
        <w:tabs>
          <w:tab w:val="left" w:pos="0"/>
        </w:tabs>
        <w:suppressAutoHyphens/>
        <w:autoSpaceDE/>
        <w:autoSpaceDN/>
        <w:adjustRightInd/>
        <w:snapToGrid/>
        <w:spacing w:after="0"/>
        <w:jc w:val="left"/>
      </w:pPr>
      <w:r w:rsidRPr="00285DAE">
        <w:rPr>
          <w:lang w:eastAsia="ko-KR"/>
        </w:rPr>
        <w:t xml:space="preserve">FFS on whether to separately configure CSI-RS resource(s) used for measurements for model input </w:t>
      </w:r>
      <w:r w:rsidRPr="00285DAE">
        <w:t>and CSI-RS resource(s) used for measurements for ground-truth CSI</w:t>
      </w:r>
    </w:p>
    <w:p w14:paraId="6E94F7DE" w14:textId="77777777" w:rsidR="00210A20" w:rsidRPr="00285DAE" w:rsidRDefault="00210A20" w:rsidP="00210A20">
      <w:pPr>
        <w:numPr>
          <w:ilvl w:val="1"/>
          <w:numId w:val="16"/>
        </w:numPr>
        <w:tabs>
          <w:tab w:val="left" w:pos="0"/>
        </w:tabs>
        <w:suppressAutoHyphens/>
        <w:autoSpaceDE/>
        <w:autoSpaceDN/>
        <w:adjustRightInd/>
        <w:snapToGrid/>
        <w:spacing w:after="0"/>
        <w:jc w:val="left"/>
      </w:pPr>
      <w:r w:rsidRPr="00285DAE">
        <w:rPr>
          <w:rFonts w:hint="eastAsia"/>
        </w:rPr>
        <w:t>F</w:t>
      </w:r>
      <w:r w:rsidRPr="00285DAE">
        <w:t>FS whether/how to enhance CSI-RS resource configuration to reduce CSI-RS signalling overhead.</w:t>
      </w:r>
    </w:p>
    <w:p w14:paraId="63F5F5BC" w14:textId="77777777" w:rsidR="00210A20" w:rsidRPr="00285DAE" w:rsidRDefault="00210A20" w:rsidP="00210A20">
      <w:pPr>
        <w:numPr>
          <w:ilvl w:val="0"/>
          <w:numId w:val="16"/>
        </w:numPr>
        <w:tabs>
          <w:tab w:val="left" w:pos="0"/>
        </w:tabs>
        <w:suppressAutoHyphens/>
        <w:autoSpaceDE/>
        <w:autoSpaceDN/>
        <w:adjustRightInd/>
        <w:snapToGrid/>
        <w:spacing w:after="0"/>
        <w:jc w:val="left"/>
      </w:pPr>
      <w:r w:rsidRPr="00285DAE">
        <w:t xml:space="preserve">FFS on CSI report configuration </w:t>
      </w:r>
    </w:p>
    <w:p w14:paraId="6DE11153" w14:textId="77777777" w:rsidR="00210A20" w:rsidRDefault="00210A20" w:rsidP="00210A20">
      <w:pPr>
        <w:rPr>
          <w:lang w:eastAsia="x-none"/>
        </w:rPr>
      </w:pPr>
    </w:p>
    <w:p w14:paraId="6E6289CC" w14:textId="77777777" w:rsidR="00210A20" w:rsidRPr="002A7300" w:rsidRDefault="00210A20" w:rsidP="00210A20">
      <w:pPr>
        <w:rPr>
          <w:lang w:eastAsia="x-none"/>
        </w:rPr>
      </w:pPr>
      <w:r>
        <w:rPr>
          <w:lang w:eastAsia="x-none"/>
        </w:rPr>
        <w:t xml:space="preserve">Final summary in </w:t>
      </w:r>
      <w:hyperlink r:id="rId13" w:history="1">
        <w:r>
          <w:rPr>
            <w:rStyle w:val="a5"/>
            <w:lang w:eastAsia="x-none"/>
          </w:rPr>
          <w:t>R1-2501626</w:t>
        </w:r>
      </w:hyperlink>
      <w:r>
        <w:rPr>
          <w:lang w:eastAsia="x-none"/>
        </w:rPr>
        <w:t>.</w:t>
      </w:r>
    </w:p>
    <w:p w14:paraId="7ECC551B" w14:textId="77777777" w:rsidR="00210A20" w:rsidRPr="00D93F81" w:rsidRDefault="00210A20" w:rsidP="00210A20">
      <w:pPr>
        <w:rPr>
          <w:lang w:eastAsia="en-GB"/>
        </w:rPr>
      </w:pPr>
    </w:p>
    <w:p w14:paraId="1037A7CB" w14:textId="77777777" w:rsidR="00210A20" w:rsidRPr="006846FA" w:rsidRDefault="00210A20" w:rsidP="00085613">
      <w:pPr>
        <w:overflowPunct w:val="0"/>
        <w:spacing w:before="120"/>
        <w:textAlignment w:val="baseline"/>
        <w:rPr>
          <w:rStyle w:val="afe"/>
        </w:rPr>
      </w:pPr>
    </w:p>
    <w:sectPr w:rsidR="00210A20" w:rsidRPr="006846F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FFAB3A" w14:textId="77777777" w:rsidR="007E3A3F" w:rsidRDefault="007E3A3F">
      <w:r>
        <w:separator/>
      </w:r>
    </w:p>
  </w:endnote>
  <w:endnote w:type="continuationSeparator" w:id="0">
    <w:p w14:paraId="5D147F85" w14:textId="77777777" w:rsidR="007E3A3F" w:rsidRDefault="007E3A3F">
      <w:r>
        <w:continuationSeparator/>
      </w:r>
    </w:p>
  </w:endnote>
  <w:endnote w:type="continuationNotice" w:id="1">
    <w:p w14:paraId="4F4EE39F" w14:textId="77777777" w:rsidR="007E3A3F" w:rsidRDefault="007E3A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E5AF75" w14:textId="77777777" w:rsidR="007E3A3F" w:rsidRDefault="007E3A3F">
      <w:r>
        <w:separator/>
      </w:r>
    </w:p>
  </w:footnote>
  <w:footnote w:type="continuationSeparator" w:id="0">
    <w:p w14:paraId="5A246104" w14:textId="77777777" w:rsidR="007E3A3F" w:rsidRDefault="007E3A3F">
      <w:r>
        <w:continuationSeparator/>
      </w:r>
    </w:p>
  </w:footnote>
  <w:footnote w:type="continuationNotice" w:id="1">
    <w:p w14:paraId="6F903B09" w14:textId="77777777" w:rsidR="007E3A3F" w:rsidRDefault="007E3A3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43142"/>
    <w:multiLevelType w:val="hybridMultilevel"/>
    <w:tmpl w:val="D5DC0A34"/>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1"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E166C"/>
    <w:multiLevelType w:val="multilevel"/>
    <w:tmpl w:val="194E2A92"/>
    <w:lvl w:ilvl="0">
      <w:start w:val="1"/>
      <w:numFmt w:val="bullet"/>
      <w:lvlText w:val=""/>
      <w:lvlJc w:val="left"/>
      <w:pPr>
        <w:tabs>
          <w:tab w:val="left" w:pos="0"/>
        </w:tabs>
        <w:ind w:left="800" w:hanging="400"/>
      </w:pPr>
      <w:rPr>
        <w:rFonts w:ascii="Symbol" w:hAnsi="Symbol"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3" w15:restartNumberingAfterBreak="0">
    <w:nsid w:val="11435D31"/>
    <w:multiLevelType w:val="hybridMultilevel"/>
    <w:tmpl w:val="FAB8242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C22B1E"/>
    <w:multiLevelType w:val="hybridMultilevel"/>
    <w:tmpl w:val="97564B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5C7C57"/>
    <w:multiLevelType w:val="hybridMultilevel"/>
    <w:tmpl w:val="B4B87120"/>
    <w:lvl w:ilvl="0" w:tplc="6E7AA8B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3B557C1"/>
    <w:multiLevelType w:val="multilevel"/>
    <w:tmpl w:val="AF4691C8"/>
    <w:lvl w:ilvl="0">
      <w:start w:val="1"/>
      <w:numFmt w:val="decimal"/>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Arial" w:hAnsi="Arial" w:cs="Arial" w:hint="default"/>
        <w:b w:val="0"/>
        <w:i w:val="0"/>
        <w:sz w:val="28"/>
        <w:szCs w:val="28"/>
        <w:effect w:val="none"/>
      </w:rPr>
    </w:lvl>
    <w:lvl w:ilvl="2">
      <w:start w:val="1"/>
      <w:numFmt w:val="decimal"/>
      <w:pStyle w:val="3"/>
      <w:lvlText w:val="%1.%2.%3"/>
      <w:lvlJc w:val="left"/>
      <w:pPr>
        <w:tabs>
          <w:tab w:val="num" w:pos="720"/>
        </w:tabs>
        <w:ind w:left="720" w:hanging="720"/>
      </w:pPr>
      <w:rPr>
        <w:rFonts w:hint="default"/>
        <w:b w:val="0"/>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3F32BF2"/>
    <w:multiLevelType w:val="hybridMultilevel"/>
    <w:tmpl w:val="2C0AD436"/>
    <w:lvl w:ilvl="0" w:tplc="FFFFFFFF">
      <w:start w:val="1"/>
      <w:numFmt w:val="decimal"/>
      <w:lvlText w:val="%1."/>
      <w:lvlJc w:val="left"/>
      <w:pPr>
        <w:ind w:left="1979" w:hanging="360"/>
      </w:pPr>
      <w:rPr>
        <w:rFonts w:hint="default"/>
      </w:r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9" w15:restartNumberingAfterBreak="0">
    <w:nsid w:val="34BE209D"/>
    <w:multiLevelType w:val="hybridMultilevel"/>
    <w:tmpl w:val="88280894"/>
    <w:lvl w:ilvl="0" w:tplc="96F6F3D2">
      <w:start w:val="5"/>
      <w:numFmt w:val="bullet"/>
      <w:lvlText w:val=""/>
      <w:lvlJc w:val="left"/>
      <w:pPr>
        <w:ind w:left="800" w:hanging="400"/>
      </w:pPr>
      <w:rPr>
        <w:rFonts w:ascii="Symbol" w:eastAsia="宋体"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1" w15:restartNumberingAfterBreak="0">
    <w:nsid w:val="3AA46647"/>
    <w:multiLevelType w:val="hybridMultilevel"/>
    <w:tmpl w:val="51B4D93E"/>
    <w:lvl w:ilvl="0" w:tplc="AC7CBF88">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3ED2BE3"/>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AE864CE"/>
    <w:multiLevelType w:val="hybridMultilevel"/>
    <w:tmpl w:val="E800FB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C7A195E"/>
    <w:multiLevelType w:val="hybridMultilevel"/>
    <w:tmpl w:val="9CDC26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6BA4017"/>
    <w:multiLevelType w:val="hybridMultilevel"/>
    <w:tmpl w:val="E7765A0A"/>
    <w:lvl w:ilvl="0" w:tplc="2326E9A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7"/>
  </w:num>
  <w:num w:numId="3">
    <w:abstractNumId w:val="4"/>
  </w:num>
  <w:num w:numId="4">
    <w:abstractNumId w:val="6"/>
  </w:num>
  <w:num w:numId="5">
    <w:abstractNumId w:val="19"/>
  </w:num>
  <w:num w:numId="6">
    <w:abstractNumId w:val="1"/>
  </w:num>
  <w:num w:numId="7">
    <w:abstractNumId w:val="12"/>
  </w:num>
  <w:num w:numId="8">
    <w:abstractNumId w:val="0"/>
  </w:num>
  <w:num w:numId="9">
    <w:abstractNumId w:val="17"/>
  </w:num>
  <w:num w:numId="10">
    <w:abstractNumId w:val="15"/>
  </w:num>
  <w:num w:numId="11">
    <w:abstractNumId w:val="18"/>
  </w:num>
  <w:num w:numId="12">
    <w:abstractNumId w:val="9"/>
  </w:num>
  <w:num w:numId="13">
    <w:abstractNumId w:val="14"/>
  </w:num>
  <w:num w:numId="14">
    <w:abstractNumId w:val="13"/>
  </w:num>
  <w:num w:numId="15">
    <w:abstractNumId w:val="2"/>
  </w:num>
  <w:num w:numId="16">
    <w:abstractNumId w:val="5"/>
  </w:num>
  <w:num w:numId="17">
    <w:abstractNumId w:val="16"/>
  </w:num>
  <w:num w:numId="18">
    <w:abstractNumId w:val="8"/>
  </w:num>
  <w:num w:numId="19">
    <w:abstractNumId w:val="11"/>
  </w:num>
  <w:num w:numId="20">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93E"/>
    <w:rsid w:val="00000D04"/>
    <w:rsid w:val="00000DB2"/>
    <w:rsid w:val="00000DFB"/>
    <w:rsid w:val="00000FD7"/>
    <w:rsid w:val="000013C6"/>
    <w:rsid w:val="00001638"/>
    <w:rsid w:val="0000166B"/>
    <w:rsid w:val="00001741"/>
    <w:rsid w:val="000017CE"/>
    <w:rsid w:val="00001B3D"/>
    <w:rsid w:val="00001B3F"/>
    <w:rsid w:val="00001C76"/>
    <w:rsid w:val="00001F5E"/>
    <w:rsid w:val="000020F6"/>
    <w:rsid w:val="000022DB"/>
    <w:rsid w:val="00002588"/>
    <w:rsid w:val="00002893"/>
    <w:rsid w:val="000029A6"/>
    <w:rsid w:val="000029C0"/>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370"/>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07D63"/>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39B"/>
    <w:rsid w:val="00012798"/>
    <w:rsid w:val="00012862"/>
    <w:rsid w:val="000128E6"/>
    <w:rsid w:val="00012A60"/>
    <w:rsid w:val="00012B49"/>
    <w:rsid w:val="00012D6E"/>
    <w:rsid w:val="00012E7A"/>
    <w:rsid w:val="00012EC4"/>
    <w:rsid w:val="00013130"/>
    <w:rsid w:val="000133B5"/>
    <w:rsid w:val="00013464"/>
    <w:rsid w:val="000134DC"/>
    <w:rsid w:val="00013596"/>
    <w:rsid w:val="00013B8E"/>
    <w:rsid w:val="00013BCD"/>
    <w:rsid w:val="00014B3A"/>
    <w:rsid w:val="00014B9A"/>
    <w:rsid w:val="00014C07"/>
    <w:rsid w:val="00015264"/>
    <w:rsid w:val="0001526E"/>
    <w:rsid w:val="000152C9"/>
    <w:rsid w:val="00015309"/>
    <w:rsid w:val="000154DF"/>
    <w:rsid w:val="00015A07"/>
    <w:rsid w:val="00015C11"/>
    <w:rsid w:val="00015C3E"/>
    <w:rsid w:val="00015E68"/>
    <w:rsid w:val="00015EAC"/>
    <w:rsid w:val="00015EFB"/>
    <w:rsid w:val="000160C0"/>
    <w:rsid w:val="000160ED"/>
    <w:rsid w:val="0001621E"/>
    <w:rsid w:val="0001634A"/>
    <w:rsid w:val="000165E2"/>
    <w:rsid w:val="0001667D"/>
    <w:rsid w:val="0001669A"/>
    <w:rsid w:val="0001683A"/>
    <w:rsid w:val="00016D81"/>
    <w:rsid w:val="00016D8B"/>
    <w:rsid w:val="00017194"/>
    <w:rsid w:val="0001720C"/>
    <w:rsid w:val="0001722B"/>
    <w:rsid w:val="000172BE"/>
    <w:rsid w:val="0001738C"/>
    <w:rsid w:val="0001754B"/>
    <w:rsid w:val="00017613"/>
    <w:rsid w:val="00017736"/>
    <w:rsid w:val="0001786B"/>
    <w:rsid w:val="00017AC7"/>
    <w:rsid w:val="00017B22"/>
    <w:rsid w:val="00017B52"/>
    <w:rsid w:val="00017D8A"/>
    <w:rsid w:val="00020376"/>
    <w:rsid w:val="0002043B"/>
    <w:rsid w:val="000206C4"/>
    <w:rsid w:val="00020D44"/>
    <w:rsid w:val="00020DF9"/>
    <w:rsid w:val="00020EAC"/>
    <w:rsid w:val="00020ED9"/>
    <w:rsid w:val="000212F1"/>
    <w:rsid w:val="00021555"/>
    <w:rsid w:val="00021668"/>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683"/>
    <w:rsid w:val="00024819"/>
    <w:rsid w:val="00024CE5"/>
    <w:rsid w:val="00024D1D"/>
    <w:rsid w:val="00024DE5"/>
    <w:rsid w:val="00024FE1"/>
    <w:rsid w:val="0002519B"/>
    <w:rsid w:val="00025200"/>
    <w:rsid w:val="00025309"/>
    <w:rsid w:val="000256E7"/>
    <w:rsid w:val="00025BD3"/>
    <w:rsid w:val="00025E62"/>
    <w:rsid w:val="000263A5"/>
    <w:rsid w:val="000263A7"/>
    <w:rsid w:val="000264B3"/>
    <w:rsid w:val="0002650A"/>
    <w:rsid w:val="000266C6"/>
    <w:rsid w:val="000269F0"/>
    <w:rsid w:val="00026A13"/>
    <w:rsid w:val="00026A7B"/>
    <w:rsid w:val="00026B72"/>
    <w:rsid w:val="00026D4B"/>
    <w:rsid w:val="00026ECE"/>
    <w:rsid w:val="00026F70"/>
    <w:rsid w:val="00027428"/>
    <w:rsid w:val="000275C6"/>
    <w:rsid w:val="000278E0"/>
    <w:rsid w:val="00027A81"/>
    <w:rsid w:val="00027AD6"/>
    <w:rsid w:val="00027AFD"/>
    <w:rsid w:val="00027E15"/>
    <w:rsid w:val="00030104"/>
    <w:rsid w:val="00030196"/>
    <w:rsid w:val="0003024C"/>
    <w:rsid w:val="000303CA"/>
    <w:rsid w:val="0003080F"/>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00"/>
    <w:rsid w:val="00033337"/>
    <w:rsid w:val="0003376B"/>
    <w:rsid w:val="000337A0"/>
    <w:rsid w:val="00033955"/>
    <w:rsid w:val="00033AF8"/>
    <w:rsid w:val="00033D8F"/>
    <w:rsid w:val="00033FFD"/>
    <w:rsid w:val="0003464E"/>
    <w:rsid w:val="00034670"/>
    <w:rsid w:val="00034676"/>
    <w:rsid w:val="000346A5"/>
    <w:rsid w:val="000346E6"/>
    <w:rsid w:val="0003490B"/>
    <w:rsid w:val="00034CA1"/>
    <w:rsid w:val="00034D9D"/>
    <w:rsid w:val="00034FE7"/>
    <w:rsid w:val="000352B3"/>
    <w:rsid w:val="0003534F"/>
    <w:rsid w:val="00035356"/>
    <w:rsid w:val="0003544F"/>
    <w:rsid w:val="000354C5"/>
    <w:rsid w:val="000355A4"/>
    <w:rsid w:val="000356AA"/>
    <w:rsid w:val="00035871"/>
    <w:rsid w:val="00035B18"/>
    <w:rsid w:val="00035B26"/>
    <w:rsid w:val="00035B74"/>
    <w:rsid w:val="00035DCB"/>
    <w:rsid w:val="00035F6C"/>
    <w:rsid w:val="00035FEF"/>
    <w:rsid w:val="000360F7"/>
    <w:rsid w:val="000363A0"/>
    <w:rsid w:val="0003686B"/>
    <w:rsid w:val="00037042"/>
    <w:rsid w:val="00037339"/>
    <w:rsid w:val="00037420"/>
    <w:rsid w:val="00037484"/>
    <w:rsid w:val="000379E3"/>
    <w:rsid w:val="000379FA"/>
    <w:rsid w:val="00037B10"/>
    <w:rsid w:val="00037E11"/>
    <w:rsid w:val="000400C0"/>
    <w:rsid w:val="0004023E"/>
    <w:rsid w:val="0004024B"/>
    <w:rsid w:val="0004025E"/>
    <w:rsid w:val="0004027E"/>
    <w:rsid w:val="000402F4"/>
    <w:rsid w:val="000405B8"/>
    <w:rsid w:val="00040753"/>
    <w:rsid w:val="00040C6E"/>
    <w:rsid w:val="00040E40"/>
    <w:rsid w:val="0004103F"/>
    <w:rsid w:val="0004108F"/>
    <w:rsid w:val="00041173"/>
    <w:rsid w:val="00041479"/>
    <w:rsid w:val="0004148A"/>
    <w:rsid w:val="0004153F"/>
    <w:rsid w:val="0004167B"/>
    <w:rsid w:val="00041747"/>
    <w:rsid w:val="00041A76"/>
    <w:rsid w:val="00041B11"/>
    <w:rsid w:val="00041C57"/>
    <w:rsid w:val="00041C5C"/>
    <w:rsid w:val="00041CCB"/>
    <w:rsid w:val="00041F42"/>
    <w:rsid w:val="00042075"/>
    <w:rsid w:val="00042204"/>
    <w:rsid w:val="000426F1"/>
    <w:rsid w:val="000427C3"/>
    <w:rsid w:val="0004290D"/>
    <w:rsid w:val="000429BF"/>
    <w:rsid w:val="00042E52"/>
    <w:rsid w:val="00042FC1"/>
    <w:rsid w:val="000433E0"/>
    <w:rsid w:val="000434B7"/>
    <w:rsid w:val="000435E4"/>
    <w:rsid w:val="00043607"/>
    <w:rsid w:val="00043ABE"/>
    <w:rsid w:val="00043C35"/>
    <w:rsid w:val="00043D43"/>
    <w:rsid w:val="00043D58"/>
    <w:rsid w:val="00043D85"/>
    <w:rsid w:val="00043E5A"/>
    <w:rsid w:val="000443FF"/>
    <w:rsid w:val="000445A5"/>
    <w:rsid w:val="000445A9"/>
    <w:rsid w:val="0004487C"/>
    <w:rsid w:val="00045017"/>
    <w:rsid w:val="0004542A"/>
    <w:rsid w:val="000454F1"/>
    <w:rsid w:val="000455A0"/>
    <w:rsid w:val="0004582E"/>
    <w:rsid w:val="00045873"/>
    <w:rsid w:val="00045987"/>
    <w:rsid w:val="00045CA0"/>
    <w:rsid w:val="00045F79"/>
    <w:rsid w:val="000462AF"/>
    <w:rsid w:val="000463D7"/>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682"/>
    <w:rsid w:val="0005179D"/>
    <w:rsid w:val="000519C1"/>
    <w:rsid w:val="00051BF2"/>
    <w:rsid w:val="00051D72"/>
    <w:rsid w:val="00051E6D"/>
    <w:rsid w:val="0005209E"/>
    <w:rsid w:val="000523A4"/>
    <w:rsid w:val="000523D5"/>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6C"/>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616"/>
    <w:rsid w:val="00062662"/>
    <w:rsid w:val="00062960"/>
    <w:rsid w:val="00062C30"/>
    <w:rsid w:val="00062FF1"/>
    <w:rsid w:val="0006305A"/>
    <w:rsid w:val="00063213"/>
    <w:rsid w:val="00063809"/>
    <w:rsid w:val="0006386C"/>
    <w:rsid w:val="0006394D"/>
    <w:rsid w:val="00063B34"/>
    <w:rsid w:val="00063C77"/>
    <w:rsid w:val="00063F05"/>
    <w:rsid w:val="00063F8B"/>
    <w:rsid w:val="00064082"/>
    <w:rsid w:val="000646D9"/>
    <w:rsid w:val="000649AC"/>
    <w:rsid w:val="00064A06"/>
    <w:rsid w:val="00064A13"/>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CC"/>
    <w:rsid w:val="000704EA"/>
    <w:rsid w:val="000706E7"/>
    <w:rsid w:val="00070B85"/>
    <w:rsid w:val="00070E62"/>
    <w:rsid w:val="00070EF8"/>
    <w:rsid w:val="00070F53"/>
    <w:rsid w:val="0007118D"/>
    <w:rsid w:val="00071192"/>
    <w:rsid w:val="000713A7"/>
    <w:rsid w:val="000713D4"/>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3FE2"/>
    <w:rsid w:val="0007426F"/>
    <w:rsid w:val="000743B2"/>
    <w:rsid w:val="000745AA"/>
    <w:rsid w:val="000748FF"/>
    <w:rsid w:val="0007492E"/>
    <w:rsid w:val="00074C64"/>
    <w:rsid w:val="00074E31"/>
    <w:rsid w:val="00074E86"/>
    <w:rsid w:val="00074E8C"/>
    <w:rsid w:val="000754C3"/>
    <w:rsid w:val="000755CD"/>
    <w:rsid w:val="00075658"/>
    <w:rsid w:val="00075905"/>
    <w:rsid w:val="00075C13"/>
    <w:rsid w:val="00076097"/>
    <w:rsid w:val="00076317"/>
    <w:rsid w:val="0007640C"/>
    <w:rsid w:val="00076541"/>
    <w:rsid w:val="00076904"/>
    <w:rsid w:val="00076BEE"/>
    <w:rsid w:val="00076C6D"/>
    <w:rsid w:val="00076DCA"/>
    <w:rsid w:val="00076FFF"/>
    <w:rsid w:val="000772CF"/>
    <w:rsid w:val="000772F4"/>
    <w:rsid w:val="00077319"/>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13"/>
    <w:rsid w:val="00085695"/>
    <w:rsid w:val="000859E2"/>
    <w:rsid w:val="00085B14"/>
    <w:rsid w:val="00085E04"/>
    <w:rsid w:val="00085E1A"/>
    <w:rsid w:val="000860EF"/>
    <w:rsid w:val="0008646A"/>
    <w:rsid w:val="000864A4"/>
    <w:rsid w:val="00086723"/>
    <w:rsid w:val="00086800"/>
    <w:rsid w:val="00086988"/>
    <w:rsid w:val="00086F0E"/>
    <w:rsid w:val="00086F5D"/>
    <w:rsid w:val="00087253"/>
    <w:rsid w:val="000874D3"/>
    <w:rsid w:val="00087913"/>
    <w:rsid w:val="00087A97"/>
    <w:rsid w:val="00087B2A"/>
    <w:rsid w:val="00087D28"/>
    <w:rsid w:val="00087F29"/>
    <w:rsid w:val="00087F91"/>
    <w:rsid w:val="0009001E"/>
    <w:rsid w:val="00090272"/>
    <w:rsid w:val="000902C8"/>
    <w:rsid w:val="000902DC"/>
    <w:rsid w:val="0009076B"/>
    <w:rsid w:val="00090D8D"/>
    <w:rsid w:val="0009115D"/>
    <w:rsid w:val="000911AE"/>
    <w:rsid w:val="00091CC7"/>
    <w:rsid w:val="0009231E"/>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2F0"/>
    <w:rsid w:val="00095E9D"/>
    <w:rsid w:val="00096356"/>
    <w:rsid w:val="0009661F"/>
    <w:rsid w:val="0009684B"/>
    <w:rsid w:val="000969CC"/>
    <w:rsid w:val="00096CE3"/>
    <w:rsid w:val="00096FE9"/>
    <w:rsid w:val="000970C2"/>
    <w:rsid w:val="0009726D"/>
    <w:rsid w:val="00097332"/>
    <w:rsid w:val="00097729"/>
    <w:rsid w:val="00097B60"/>
    <w:rsid w:val="00097C99"/>
    <w:rsid w:val="00097D38"/>
    <w:rsid w:val="00097F9F"/>
    <w:rsid w:val="000A03BA"/>
    <w:rsid w:val="000A04A8"/>
    <w:rsid w:val="000A0D0F"/>
    <w:rsid w:val="000A0F14"/>
    <w:rsid w:val="000A1174"/>
    <w:rsid w:val="000A1268"/>
    <w:rsid w:val="000A1441"/>
    <w:rsid w:val="000A1499"/>
    <w:rsid w:val="000A17D0"/>
    <w:rsid w:val="000A1A06"/>
    <w:rsid w:val="000A1B4B"/>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38E"/>
    <w:rsid w:val="000A4539"/>
    <w:rsid w:val="000A4A19"/>
    <w:rsid w:val="000A4F9C"/>
    <w:rsid w:val="000A4FDA"/>
    <w:rsid w:val="000A5136"/>
    <w:rsid w:val="000A5344"/>
    <w:rsid w:val="000A53FC"/>
    <w:rsid w:val="000A5482"/>
    <w:rsid w:val="000A5859"/>
    <w:rsid w:val="000A588E"/>
    <w:rsid w:val="000A5BDA"/>
    <w:rsid w:val="000A6002"/>
    <w:rsid w:val="000A61EB"/>
    <w:rsid w:val="000A6351"/>
    <w:rsid w:val="000A63D6"/>
    <w:rsid w:val="000A67D4"/>
    <w:rsid w:val="000A67FE"/>
    <w:rsid w:val="000A6851"/>
    <w:rsid w:val="000A6852"/>
    <w:rsid w:val="000A6B0F"/>
    <w:rsid w:val="000A6DE8"/>
    <w:rsid w:val="000A6EC9"/>
    <w:rsid w:val="000A6F2D"/>
    <w:rsid w:val="000A700C"/>
    <w:rsid w:val="000A734A"/>
    <w:rsid w:val="000A7427"/>
    <w:rsid w:val="000A775F"/>
    <w:rsid w:val="000A7B38"/>
    <w:rsid w:val="000B00E3"/>
    <w:rsid w:val="000B0343"/>
    <w:rsid w:val="000B0386"/>
    <w:rsid w:val="000B03B2"/>
    <w:rsid w:val="000B0419"/>
    <w:rsid w:val="000B049C"/>
    <w:rsid w:val="000B059C"/>
    <w:rsid w:val="000B0D16"/>
    <w:rsid w:val="000B0DB7"/>
    <w:rsid w:val="000B1057"/>
    <w:rsid w:val="000B1231"/>
    <w:rsid w:val="000B1232"/>
    <w:rsid w:val="000B1467"/>
    <w:rsid w:val="000B158B"/>
    <w:rsid w:val="000B1675"/>
    <w:rsid w:val="000B1923"/>
    <w:rsid w:val="000B1935"/>
    <w:rsid w:val="000B196C"/>
    <w:rsid w:val="000B1A6B"/>
    <w:rsid w:val="000B1F22"/>
    <w:rsid w:val="000B1F48"/>
    <w:rsid w:val="000B2105"/>
    <w:rsid w:val="000B25DB"/>
    <w:rsid w:val="000B2768"/>
    <w:rsid w:val="000B2985"/>
    <w:rsid w:val="000B2A6F"/>
    <w:rsid w:val="000B2C88"/>
    <w:rsid w:val="000B2E28"/>
    <w:rsid w:val="000B31F9"/>
    <w:rsid w:val="000B3220"/>
    <w:rsid w:val="000B3342"/>
    <w:rsid w:val="000B33ED"/>
    <w:rsid w:val="000B371A"/>
    <w:rsid w:val="000B3834"/>
    <w:rsid w:val="000B3893"/>
    <w:rsid w:val="000B392C"/>
    <w:rsid w:val="000B3FE1"/>
    <w:rsid w:val="000B406A"/>
    <w:rsid w:val="000B41D8"/>
    <w:rsid w:val="000B4362"/>
    <w:rsid w:val="000B456D"/>
    <w:rsid w:val="000B46DB"/>
    <w:rsid w:val="000B494C"/>
    <w:rsid w:val="000B49CA"/>
    <w:rsid w:val="000B4A65"/>
    <w:rsid w:val="000B4C04"/>
    <w:rsid w:val="000B51FA"/>
    <w:rsid w:val="000B5905"/>
    <w:rsid w:val="000B5975"/>
    <w:rsid w:val="000B5B9A"/>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327"/>
    <w:rsid w:val="000B744E"/>
    <w:rsid w:val="000B746F"/>
    <w:rsid w:val="000B76C5"/>
    <w:rsid w:val="000B792C"/>
    <w:rsid w:val="000B795E"/>
    <w:rsid w:val="000B7A10"/>
    <w:rsid w:val="000B7EF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E09"/>
    <w:rsid w:val="000C7E0E"/>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A5"/>
    <w:rsid w:val="000D36AE"/>
    <w:rsid w:val="000D373D"/>
    <w:rsid w:val="000D38A1"/>
    <w:rsid w:val="000D38A7"/>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35"/>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E8A"/>
    <w:rsid w:val="000E029C"/>
    <w:rsid w:val="000E0308"/>
    <w:rsid w:val="000E0663"/>
    <w:rsid w:val="000E07D6"/>
    <w:rsid w:val="000E08D9"/>
    <w:rsid w:val="000E0B5C"/>
    <w:rsid w:val="000E0C2D"/>
    <w:rsid w:val="000E0C5C"/>
    <w:rsid w:val="000E0CBD"/>
    <w:rsid w:val="000E1233"/>
    <w:rsid w:val="000E1380"/>
    <w:rsid w:val="000E15B7"/>
    <w:rsid w:val="000E186C"/>
    <w:rsid w:val="000E18DF"/>
    <w:rsid w:val="000E18FE"/>
    <w:rsid w:val="000E19B1"/>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71C"/>
    <w:rsid w:val="000E3A06"/>
    <w:rsid w:val="000E3ABE"/>
    <w:rsid w:val="000E3C50"/>
    <w:rsid w:val="000E3D42"/>
    <w:rsid w:val="000E41B4"/>
    <w:rsid w:val="000E44BD"/>
    <w:rsid w:val="000E478B"/>
    <w:rsid w:val="000E4874"/>
    <w:rsid w:val="000E4E94"/>
    <w:rsid w:val="000E4EDC"/>
    <w:rsid w:val="000E4EF7"/>
    <w:rsid w:val="000E581F"/>
    <w:rsid w:val="000E59A0"/>
    <w:rsid w:val="000E5D70"/>
    <w:rsid w:val="000E5D83"/>
    <w:rsid w:val="000E5E1E"/>
    <w:rsid w:val="000E5E4A"/>
    <w:rsid w:val="000E5EA4"/>
    <w:rsid w:val="000E6305"/>
    <w:rsid w:val="000E6933"/>
    <w:rsid w:val="000E6C16"/>
    <w:rsid w:val="000E6C80"/>
    <w:rsid w:val="000E6DE8"/>
    <w:rsid w:val="000E6FA5"/>
    <w:rsid w:val="000E70D7"/>
    <w:rsid w:val="000E70DC"/>
    <w:rsid w:val="000E7A84"/>
    <w:rsid w:val="000E7B50"/>
    <w:rsid w:val="000E7CA3"/>
    <w:rsid w:val="000E7D3C"/>
    <w:rsid w:val="000E7DC7"/>
    <w:rsid w:val="000E7E82"/>
    <w:rsid w:val="000E7E93"/>
    <w:rsid w:val="000F02B7"/>
    <w:rsid w:val="000F04A4"/>
    <w:rsid w:val="000F0A2A"/>
    <w:rsid w:val="000F0CCD"/>
    <w:rsid w:val="000F11E8"/>
    <w:rsid w:val="000F15BC"/>
    <w:rsid w:val="000F16BC"/>
    <w:rsid w:val="000F180A"/>
    <w:rsid w:val="000F1927"/>
    <w:rsid w:val="000F1C92"/>
    <w:rsid w:val="000F20B7"/>
    <w:rsid w:val="000F238B"/>
    <w:rsid w:val="000F278D"/>
    <w:rsid w:val="000F299E"/>
    <w:rsid w:val="000F2DD4"/>
    <w:rsid w:val="000F2EEE"/>
    <w:rsid w:val="000F2FF9"/>
    <w:rsid w:val="000F325A"/>
    <w:rsid w:val="000F32B8"/>
    <w:rsid w:val="000F3337"/>
    <w:rsid w:val="000F3338"/>
    <w:rsid w:val="000F3415"/>
    <w:rsid w:val="000F3609"/>
    <w:rsid w:val="000F3697"/>
    <w:rsid w:val="000F3911"/>
    <w:rsid w:val="000F3B40"/>
    <w:rsid w:val="000F3D3B"/>
    <w:rsid w:val="000F4451"/>
    <w:rsid w:val="000F44B4"/>
    <w:rsid w:val="000F4626"/>
    <w:rsid w:val="000F470E"/>
    <w:rsid w:val="000F49EC"/>
    <w:rsid w:val="000F4AC0"/>
    <w:rsid w:val="000F4B0B"/>
    <w:rsid w:val="000F4BC8"/>
    <w:rsid w:val="000F4CAE"/>
    <w:rsid w:val="000F532C"/>
    <w:rsid w:val="000F5930"/>
    <w:rsid w:val="000F5F06"/>
    <w:rsid w:val="000F617A"/>
    <w:rsid w:val="000F61C6"/>
    <w:rsid w:val="000F62B0"/>
    <w:rsid w:val="000F6407"/>
    <w:rsid w:val="000F6486"/>
    <w:rsid w:val="000F64A5"/>
    <w:rsid w:val="000F6502"/>
    <w:rsid w:val="000F67CE"/>
    <w:rsid w:val="000F67E5"/>
    <w:rsid w:val="000F68BD"/>
    <w:rsid w:val="000F6946"/>
    <w:rsid w:val="000F694C"/>
    <w:rsid w:val="000F6C8A"/>
    <w:rsid w:val="000F6FAE"/>
    <w:rsid w:val="000F71DC"/>
    <w:rsid w:val="000F7290"/>
    <w:rsid w:val="000F74F4"/>
    <w:rsid w:val="000F75EC"/>
    <w:rsid w:val="000F760E"/>
    <w:rsid w:val="000F7623"/>
    <w:rsid w:val="000F78CB"/>
    <w:rsid w:val="000F78F3"/>
    <w:rsid w:val="000F7A30"/>
    <w:rsid w:val="000F7DD0"/>
    <w:rsid w:val="000F7E65"/>
    <w:rsid w:val="000F7F24"/>
    <w:rsid w:val="000F7F58"/>
    <w:rsid w:val="00100128"/>
    <w:rsid w:val="0010058D"/>
    <w:rsid w:val="00100811"/>
    <w:rsid w:val="00100AB8"/>
    <w:rsid w:val="00100AF2"/>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3A"/>
    <w:rsid w:val="0010385F"/>
    <w:rsid w:val="001039C9"/>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00"/>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2FF"/>
    <w:rsid w:val="0011252A"/>
    <w:rsid w:val="00112598"/>
    <w:rsid w:val="001129B5"/>
    <w:rsid w:val="00112A90"/>
    <w:rsid w:val="00112BE6"/>
    <w:rsid w:val="00112C7B"/>
    <w:rsid w:val="0011314E"/>
    <w:rsid w:val="001135C7"/>
    <w:rsid w:val="001135D8"/>
    <w:rsid w:val="0011393E"/>
    <w:rsid w:val="00113AED"/>
    <w:rsid w:val="00113B29"/>
    <w:rsid w:val="00113B38"/>
    <w:rsid w:val="00114068"/>
    <w:rsid w:val="001141A8"/>
    <w:rsid w:val="001141E3"/>
    <w:rsid w:val="0011424F"/>
    <w:rsid w:val="001144DF"/>
    <w:rsid w:val="00114586"/>
    <w:rsid w:val="00114640"/>
    <w:rsid w:val="001147EF"/>
    <w:rsid w:val="00114836"/>
    <w:rsid w:val="00114B9C"/>
    <w:rsid w:val="00114BDB"/>
    <w:rsid w:val="00114D9E"/>
    <w:rsid w:val="00114E71"/>
    <w:rsid w:val="00114EBC"/>
    <w:rsid w:val="00114F6B"/>
    <w:rsid w:val="0011510B"/>
    <w:rsid w:val="0011557B"/>
    <w:rsid w:val="0011570C"/>
    <w:rsid w:val="001158E3"/>
    <w:rsid w:val="00115918"/>
    <w:rsid w:val="0011600A"/>
    <w:rsid w:val="00116066"/>
    <w:rsid w:val="001163EF"/>
    <w:rsid w:val="00116910"/>
    <w:rsid w:val="00116A4A"/>
    <w:rsid w:val="00116A86"/>
    <w:rsid w:val="00116B24"/>
    <w:rsid w:val="00116E65"/>
    <w:rsid w:val="0011700E"/>
    <w:rsid w:val="00117969"/>
    <w:rsid w:val="00117A39"/>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BAD"/>
    <w:rsid w:val="00122CD7"/>
    <w:rsid w:val="00122F42"/>
    <w:rsid w:val="00123960"/>
    <w:rsid w:val="00123A58"/>
    <w:rsid w:val="00123D1F"/>
    <w:rsid w:val="00123E5A"/>
    <w:rsid w:val="001240A8"/>
    <w:rsid w:val="0012444F"/>
    <w:rsid w:val="001248A3"/>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860"/>
    <w:rsid w:val="00127948"/>
    <w:rsid w:val="001279DC"/>
    <w:rsid w:val="00127DA4"/>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DC2"/>
    <w:rsid w:val="00131E4D"/>
    <w:rsid w:val="00131EC5"/>
    <w:rsid w:val="00131EE9"/>
    <w:rsid w:val="0013200A"/>
    <w:rsid w:val="0013205D"/>
    <w:rsid w:val="001321D3"/>
    <w:rsid w:val="00132227"/>
    <w:rsid w:val="001322FC"/>
    <w:rsid w:val="00132375"/>
    <w:rsid w:val="001323D4"/>
    <w:rsid w:val="00132774"/>
    <w:rsid w:val="00132969"/>
    <w:rsid w:val="00133055"/>
    <w:rsid w:val="001332B2"/>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629"/>
    <w:rsid w:val="001357A1"/>
    <w:rsid w:val="00135A5E"/>
    <w:rsid w:val="00135D09"/>
    <w:rsid w:val="00135D5B"/>
    <w:rsid w:val="00135E4B"/>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581"/>
    <w:rsid w:val="0014384A"/>
    <w:rsid w:val="00144040"/>
    <w:rsid w:val="001444EB"/>
    <w:rsid w:val="0014450F"/>
    <w:rsid w:val="001445BA"/>
    <w:rsid w:val="001449A0"/>
    <w:rsid w:val="00144B5B"/>
    <w:rsid w:val="00144BDA"/>
    <w:rsid w:val="00144D3B"/>
    <w:rsid w:val="00144D8F"/>
    <w:rsid w:val="00144FDA"/>
    <w:rsid w:val="001450CF"/>
    <w:rsid w:val="00145317"/>
    <w:rsid w:val="001455CF"/>
    <w:rsid w:val="001459D5"/>
    <w:rsid w:val="00145C20"/>
    <w:rsid w:val="00145C74"/>
    <w:rsid w:val="00145FF2"/>
    <w:rsid w:val="00146017"/>
    <w:rsid w:val="00146141"/>
    <w:rsid w:val="001462E9"/>
    <w:rsid w:val="001462F4"/>
    <w:rsid w:val="00146310"/>
    <w:rsid w:val="001465DC"/>
    <w:rsid w:val="00146622"/>
    <w:rsid w:val="001466B5"/>
    <w:rsid w:val="00146A41"/>
    <w:rsid w:val="00146BB8"/>
    <w:rsid w:val="00146BDC"/>
    <w:rsid w:val="00146E32"/>
    <w:rsid w:val="00146FE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188A"/>
    <w:rsid w:val="00152170"/>
    <w:rsid w:val="001522FA"/>
    <w:rsid w:val="001524D2"/>
    <w:rsid w:val="00152501"/>
    <w:rsid w:val="0015258B"/>
    <w:rsid w:val="00152835"/>
    <w:rsid w:val="00152878"/>
    <w:rsid w:val="00152EE2"/>
    <w:rsid w:val="00152F7A"/>
    <w:rsid w:val="00153010"/>
    <w:rsid w:val="00153089"/>
    <w:rsid w:val="001530EA"/>
    <w:rsid w:val="00153151"/>
    <w:rsid w:val="00153159"/>
    <w:rsid w:val="001531CB"/>
    <w:rsid w:val="0015349F"/>
    <w:rsid w:val="00153CB1"/>
    <w:rsid w:val="001540A4"/>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8E"/>
    <w:rsid w:val="00156BE8"/>
    <w:rsid w:val="00156C60"/>
    <w:rsid w:val="00156CCB"/>
    <w:rsid w:val="0015732D"/>
    <w:rsid w:val="0015755B"/>
    <w:rsid w:val="00157602"/>
    <w:rsid w:val="0015770F"/>
    <w:rsid w:val="001577D8"/>
    <w:rsid w:val="001578A9"/>
    <w:rsid w:val="00157A7F"/>
    <w:rsid w:val="00157E80"/>
    <w:rsid w:val="00157FC3"/>
    <w:rsid w:val="00157FDC"/>
    <w:rsid w:val="00160193"/>
    <w:rsid w:val="00160196"/>
    <w:rsid w:val="001601D8"/>
    <w:rsid w:val="00160271"/>
    <w:rsid w:val="0016072A"/>
    <w:rsid w:val="00160739"/>
    <w:rsid w:val="00160B23"/>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B6A"/>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44"/>
    <w:rsid w:val="001674A1"/>
    <w:rsid w:val="00167762"/>
    <w:rsid w:val="001677F8"/>
    <w:rsid w:val="00167819"/>
    <w:rsid w:val="00167844"/>
    <w:rsid w:val="00167D8B"/>
    <w:rsid w:val="001700E2"/>
    <w:rsid w:val="00170199"/>
    <w:rsid w:val="001703AE"/>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8BA"/>
    <w:rsid w:val="00172B82"/>
    <w:rsid w:val="00172CCB"/>
    <w:rsid w:val="00172DD5"/>
    <w:rsid w:val="00172DF2"/>
    <w:rsid w:val="00172E22"/>
    <w:rsid w:val="00172ED1"/>
    <w:rsid w:val="00172EFA"/>
    <w:rsid w:val="001730B3"/>
    <w:rsid w:val="0017339E"/>
    <w:rsid w:val="00173608"/>
    <w:rsid w:val="001737C6"/>
    <w:rsid w:val="00173800"/>
    <w:rsid w:val="00173970"/>
    <w:rsid w:val="00173CB4"/>
    <w:rsid w:val="00173CDC"/>
    <w:rsid w:val="00173D57"/>
    <w:rsid w:val="001740F1"/>
    <w:rsid w:val="0017415C"/>
    <w:rsid w:val="0017428A"/>
    <w:rsid w:val="001745C1"/>
    <w:rsid w:val="001745EC"/>
    <w:rsid w:val="001747B7"/>
    <w:rsid w:val="00174A90"/>
    <w:rsid w:val="00174BFB"/>
    <w:rsid w:val="00175662"/>
    <w:rsid w:val="00175677"/>
    <w:rsid w:val="0017595F"/>
    <w:rsid w:val="00175971"/>
    <w:rsid w:val="001759EF"/>
    <w:rsid w:val="00175AEC"/>
    <w:rsid w:val="00175C30"/>
    <w:rsid w:val="0017604A"/>
    <w:rsid w:val="0017608D"/>
    <w:rsid w:val="0017615A"/>
    <w:rsid w:val="00176253"/>
    <w:rsid w:val="00176349"/>
    <w:rsid w:val="001766C2"/>
    <w:rsid w:val="0017694D"/>
    <w:rsid w:val="00176D42"/>
    <w:rsid w:val="00176EA0"/>
    <w:rsid w:val="00177069"/>
    <w:rsid w:val="00177387"/>
    <w:rsid w:val="001774C4"/>
    <w:rsid w:val="001775B6"/>
    <w:rsid w:val="00177A26"/>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42E"/>
    <w:rsid w:val="00183523"/>
    <w:rsid w:val="0018352C"/>
    <w:rsid w:val="001836E6"/>
    <w:rsid w:val="0018370D"/>
    <w:rsid w:val="00183753"/>
    <w:rsid w:val="00183C31"/>
    <w:rsid w:val="00183EE6"/>
    <w:rsid w:val="00184125"/>
    <w:rsid w:val="00184500"/>
    <w:rsid w:val="001845FF"/>
    <w:rsid w:val="0018465C"/>
    <w:rsid w:val="001846C8"/>
    <w:rsid w:val="00184C19"/>
    <w:rsid w:val="00184CD0"/>
    <w:rsid w:val="00184CEE"/>
    <w:rsid w:val="00184DC4"/>
    <w:rsid w:val="001853E6"/>
    <w:rsid w:val="00185699"/>
    <w:rsid w:val="0018588A"/>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900C3"/>
    <w:rsid w:val="00190211"/>
    <w:rsid w:val="0019095C"/>
    <w:rsid w:val="00190DE4"/>
    <w:rsid w:val="00191388"/>
    <w:rsid w:val="00191429"/>
    <w:rsid w:val="00191551"/>
    <w:rsid w:val="00191686"/>
    <w:rsid w:val="00191851"/>
    <w:rsid w:val="00191BB0"/>
    <w:rsid w:val="00191C91"/>
    <w:rsid w:val="00191CC2"/>
    <w:rsid w:val="00191E30"/>
    <w:rsid w:val="00192102"/>
    <w:rsid w:val="001925DA"/>
    <w:rsid w:val="0019274E"/>
    <w:rsid w:val="0019293C"/>
    <w:rsid w:val="00192DD9"/>
    <w:rsid w:val="00192F82"/>
    <w:rsid w:val="001931B8"/>
    <w:rsid w:val="0019333A"/>
    <w:rsid w:val="00193411"/>
    <w:rsid w:val="001935BB"/>
    <w:rsid w:val="001938AC"/>
    <w:rsid w:val="001938BA"/>
    <w:rsid w:val="00193F1E"/>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AC7"/>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468"/>
    <w:rsid w:val="001A154B"/>
    <w:rsid w:val="001A180D"/>
    <w:rsid w:val="001A186B"/>
    <w:rsid w:val="001A190A"/>
    <w:rsid w:val="001A1BAC"/>
    <w:rsid w:val="001A1CC0"/>
    <w:rsid w:val="001A1D2B"/>
    <w:rsid w:val="001A1F97"/>
    <w:rsid w:val="001A2011"/>
    <w:rsid w:val="001A22F8"/>
    <w:rsid w:val="001A2344"/>
    <w:rsid w:val="001A23CE"/>
    <w:rsid w:val="001A2620"/>
    <w:rsid w:val="001A2767"/>
    <w:rsid w:val="001A2770"/>
    <w:rsid w:val="001A287F"/>
    <w:rsid w:val="001A2C89"/>
    <w:rsid w:val="001A2EEF"/>
    <w:rsid w:val="001A344D"/>
    <w:rsid w:val="001A397C"/>
    <w:rsid w:val="001A3E86"/>
    <w:rsid w:val="001A3F7D"/>
    <w:rsid w:val="001A42FD"/>
    <w:rsid w:val="001A4823"/>
    <w:rsid w:val="001A48C6"/>
    <w:rsid w:val="001A4AFB"/>
    <w:rsid w:val="001A4B6C"/>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FFF"/>
    <w:rsid w:val="001B1025"/>
    <w:rsid w:val="001B115A"/>
    <w:rsid w:val="001B11F1"/>
    <w:rsid w:val="001B13BB"/>
    <w:rsid w:val="001B14E5"/>
    <w:rsid w:val="001B157E"/>
    <w:rsid w:val="001B164C"/>
    <w:rsid w:val="001B16BE"/>
    <w:rsid w:val="001B188B"/>
    <w:rsid w:val="001B1AE0"/>
    <w:rsid w:val="001B1BA5"/>
    <w:rsid w:val="001B1D73"/>
    <w:rsid w:val="001B1FEA"/>
    <w:rsid w:val="001B2371"/>
    <w:rsid w:val="001B2D68"/>
    <w:rsid w:val="001B34A7"/>
    <w:rsid w:val="001B35F6"/>
    <w:rsid w:val="001B378C"/>
    <w:rsid w:val="001B3793"/>
    <w:rsid w:val="001B3964"/>
    <w:rsid w:val="001B3F54"/>
    <w:rsid w:val="001B3F9F"/>
    <w:rsid w:val="001B40C0"/>
    <w:rsid w:val="001B40C3"/>
    <w:rsid w:val="001B4452"/>
    <w:rsid w:val="001B4465"/>
    <w:rsid w:val="001B466C"/>
    <w:rsid w:val="001B4A52"/>
    <w:rsid w:val="001B4A5C"/>
    <w:rsid w:val="001B4F34"/>
    <w:rsid w:val="001B51AF"/>
    <w:rsid w:val="001B52EC"/>
    <w:rsid w:val="001B530C"/>
    <w:rsid w:val="001B5434"/>
    <w:rsid w:val="001B554A"/>
    <w:rsid w:val="001B55B1"/>
    <w:rsid w:val="001B56EC"/>
    <w:rsid w:val="001B5709"/>
    <w:rsid w:val="001B5808"/>
    <w:rsid w:val="001B5B93"/>
    <w:rsid w:val="001B5CDB"/>
    <w:rsid w:val="001B5E9C"/>
    <w:rsid w:val="001B64B8"/>
    <w:rsid w:val="001B6564"/>
    <w:rsid w:val="001B65AD"/>
    <w:rsid w:val="001B691A"/>
    <w:rsid w:val="001B6F2A"/>
    <w:rsid w:val="001B6F6F"/>
    <w:rsid w:val="001B70B5"/>
    <w:rsid w:val="001B71D5"/>
    <w:rsid w:val="001B74FD"/>
    <w:rsid w:val="001B7718"/>
    <w:rsid w:val="001B7B19"/>
    <w:rsid w:val="001B7CB9"/>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21A9"/>
    <w:rsid w:val="001C22E4"/>
    <w:rsid w:val="001C2378"/>
    <w:rsid w:val="001C2811"/>
    <w:rsid w:val="001C286E"/>
    <w:rsid w:val="001C28F7"/>
    <w:rsid w:val="001C2A2D"/>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5A2"/>
    <w:rsid w:val="001C5714"/>
    <w:rsid w:val="001C5769"/>
    <w:rsid w:val="001C5899"/>
    <w:rsid w:val="001C5962"/>
    <w:rsid w:val="001C59D4"/>
    <w:rsid w:val="001C5A3F"/>
    <w:rsid w:val="001C5A99"/>
    <w:rsid w:val="001C5B64"/>
    <w:rsid w:val="001C5B89"/>
    <w:rsid w:val="001C5CE6"/>
    <w:rsid w:val="001C5D4F"/>
    <w:rsid w:val="001C625C"/>
    <w:rsid w:val="001C646F"/>
    <w:rsid w:val="001C64C0"/>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90B"/>
    <w:rsid w:val="001D0B2B"/>
    <w:rsid w:val="001D0D9A"/>
    <w:rsid w:val="001D0DF2"/>
    <w:rsid w:val="001D0E1C"/>
    <w:rsid w:val="001D117A"/>
    <w:rsid w:val="001D13F7"/>
    <w:rsid w:val="001D14BD"/>
    <w:rsid w:val="001D15C4"/>
    <w:rsid w:val="001D15CB"/>
    <w:rsid w:val="001D1698"/>
    <w:rsid w:val="001D16CF"/>
    <w:rsid w:val="001D183E"/>
    <w:rsid w:val="001D1AC4"/>
    <w:rsid w:val="001D2030"/>
    <w:rsid w:val="001D2360"/>
    <w:rsid w:val="001D267E"/>
    <w:rsid w:val="001D2742"/>
    <w:rsid w:val="001D2841"/>
    <w:rsid w:val="001D284A"/>
    <w:rsid w:val="001D293F"/>
    <w:rsid w:val="001D2B86"/>
    <w:rsid w:val="001D2DA0"/>
    <w:rsid w:val="001D3046"/>
    <w:rsid w:val="001D3109"/>
    <w:rsid w:val="001D3130"/>
    <w:rsid w:val="001D31E6"/>
    <w:rsid w:val="001D3294"/>
    <w:rsid w:val="001D332E"/>
    <w:rsid w:val="001D3AED"/>
    <w:rsid w:val="001D3F19"/>
    <w:rsid w:val="001D41B3"/>
    <w:rsid w:val="001D4336"/>
    <w:rsid w:val="001D4354"/>
    <w:rsid w:val="001D4587"/>
    <w:rsid w:val="001D479C"/>
    <w:rsid w:val="001D4BFF"/>
    <w:rsid w:val="001D4C30"/>
    <w:rsid w:val="001D4DB8"/>
    <w:rsid w:val="001D4EF7"/>
    <w:rsid w:val="001D5033"/>
    <w:rsid w:val="001D51FA"/>
    <w:rsid w:val="001D5BFE"/>
    <w:rsid w:val="001D5C88"/>
    <w:rsid w:val="001D5D90"/>
    <w:rsid w:val="001D5EE6"/>
    <w:rsid w:val="001D5FD2"/>
    <w:rsid w:val="001D610E"/>
    <w:rsid w:val="001D6161"/>
    <w:rsid w:val="001D619A"/>
    <w:rsid w:val="001D622B"/>
    <w:rsid w:val="001D627E"/>
    <w:rsid w:val="001D6442"/>
    <w:rsid w:val="001D6567"/>
    <w:rsid w:val="001D695C"/>
    <w:rsid w:val="001D695D"/>
    <w:rsid w:val="001D69A9"/>
    <w:rsid w:val="001D6A06"/>
    <w:rsid w:val="001D6AB4"/>
    <w:rsid w:val="001D6B2B"/>
    <w:rsid w:val="001D6B5D"/>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1F8"/>
    <w:rsid w:val="001E12AE"/>
    <w:rsid w:val="001E173B"/>
    <w:rsid w:val="001E18BE"/>
    <w:rsid w:val="001E1EF6"/>
    <w:rsid w:val="001E202B"/>
    <w:rsid w:val="001E2486"/>
    <w:rsid w:val="001E2494"/>
    <w:rsid w:val="001E27D0"/>
    <w:rsid w:val="001E2806"/>
    <w:rsid w:val="001E2BF7"/>
    <w:rsid w:val="001E3019"/>
    <w:rsid w:val="001E3058"/>
    <w:rsid w:val="001E30DE"/>
    <w:rsid w:val="001E31B7"/>
    <w:rsid w:val="001E34D1"/>
    <w:rsid w:val="001E35FF"/>
    <w:rsid w:val="001E36E4"/>
    <w:rsid w:val="001E371D"/>
    <w:rsid w:val="001E3750"/>
    <w:rsid w:val="001E3751"/>
    <w:rsid w:val="001E379D"/>
    <w:rsid w:val="001E37D6"/>
    <w:rsid w:val="001E37D8"/>
    <w:rsid w:val="001E3A3C"/>
    <w:rsid w:val="001E3B30"/>
    <w:rsid w:val="001E3C6A"/>
    <w:rsid w:val="001E40EE"/>
    <w:rsid w:val="001E45EA"/>
    <w:rsid w:val="001E46C4"/>
    <w:rsid w:val="001E47C5"/>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6E"/>
    <w:rsid w:val="001E64D2"/>
    <w:rsid w:val="001E6830"/>
    <w:rsid w:val="001E69AD"/>
    <w:rsid w:val="001E6AF2"/>
    <w:rsid w:val="001E6E30"/>
    <w:rsid w:val="001E6E4D"/>
    <w:rsid w:val="001E6E4E"/>
    <w:rsid w:val="001E7014"/>
    <w:rsid w:val="001E7336"/>
    <w:rsid w:val="001E7438"/>
    <w:rsid w:val="001E7479"/>
    <w:rsid w:val="001E7504"/>
    <w:rsid w:val="001E7568"/>
    <w:rsid w:val="001E76DF"/>
    <w:rsid w:val="001E780D"/>
    <w:rsid w:val="001E7A15"/>
    <w:rsid w:val="001E7A77"/>
    <w:rsid w:val="001E7ABF"/>
    <w:rsid w:val="001E7AF8"/>
    <w:rsid w:val="001E7FAA"/>
    <w:rsid w:val="001F0446"/>
    <w:rsid w:val="001F0921"/>
    <w:rsid w:val="001F0ADA"/>
    <w:rsid w:val="001F110A"/>
    <w:rsid w:val="001F12EE"/>
    <w:rsid w:val="001F1308"/>
    <w:rsid w:val="001F13E7"/>
    <w:rsid w:val="001F14F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ECE"/>
    <w:rsid w:val="001F2F06"/>
    <w:rsid w:val="001F2F81"/>
    <w:rsid w:val="001F341F"/>
    <w:rsid w:val="001F35A1"/>
    <w:rsid w:val="001F3631"/>
    <w:rsid w:val="001F3693"/>
    <w:rsid w:val="001F3795"/>
    <w:rsid w:val="001F3911"/>
    <w:rsid w:val="001F39F7"/>
    <w:rsid w:val="001F3B53"/>
    <w:rsid w:val="001F3CF8"/>
    <w:rsid w:val="001F3E7D"/>
    <w:rsid w:val="001F3F1A"/>
    <w:rsid w:val="001F432B"/>
    <w:rsid w:val="001F43BC"/>
    <w:rsid w:val="001F44A1"/>
    <w:rsid w:val="001F4913"/>
    <w:rsid w:val="001F4B71"/>
    <w:rsid w:val="001F4CBD"/>
    <w:rsid w:val="001F4F56"/>
    <w:rsid w:val="001F4F98"/>
    <w:rsid w:val="001F508B"/>
    <w:rsid w:val="001F5517"/>
    <w:rsid w:val="001F5545"/>
    <w:rsid w:val="001F5777"/>
    <w:rsid w:val="001F5937"/>
    <w:rsid w:val="001F59E3"/>
    <w:rsid w:val="001F59ED"/>
    <w:rsid w:val="001F5A6E"/>
    <w:rsid w:val="001F5AE5"/>
    <w:rsid w:val="001F5CD0"/>
    <w:rsid w:val="001F5D85"/>
    <w:rsid w:val="001F5DF6"/>
    <w:rsid w:val="001F608C"/>
    <w:rsid w:val="001F66EA"/>
    <w:rsid w:val="001F6872"/>
    <w:rsid w:val="001F68BB"/>
    <w:rsid w:val="001F6CF5"/>
    <w:rsid w:val="001F6F07"/>
    <w:rsid w:val="001F709D"/>
    <w:rsid w:val="001F70C3"/>
    <w:rsid w:val="001F7121"/>
    <w:rsid w:val="001F72A8"/>
    <w:rsid w:val="001F746C"/>
    <w:rsid w:val="001F76A6"/>
    <w:rsid w:val="001F7B4D"/>
    <w:rsid w:val="001F7F47"/>
    <w:rsid w:val="00200003"/>
    <w:rsid w:val="002001AA"/>
    <w:rsid w:val="00200247"/>
    <w:rsid w:val="002004EF"/>
    <w:rsid w:val="00200502"/>
    <w:rsid w:val="002006B0"/>
    <w:rsid w:val="00200BCF"/>
    <w:rsid w:val="00200D2C"/>
    <w:rsid w:val="00200F69"/>
    <w:rsid w:val="002012D5"/>
    <w:rsid w:val="002014DC"/>
    <w:rsid w:val="002017D7"/>
    <w:rsid w:val="002019D8"/>
    <w:rsid w:val="00201CA4"/>
    <w:rsid w:val="00201E7C"/>
    <w:rsid w:val="00201EC7"/>
    <w:rsid w:val="00201F03"/>
    <w:rsid w:val="00202053"/>
    <w:rsid w:val="00202507"/>
    <w:rsid w:val="00202550"/>
    <w:rsid w:val="0020278C"/>
    <w:rsid w:val="0020287D"/>
    <w:rsid w:val="002029D2"/>
    <w:rsid w:val="00202BE7"/>
    <w:rsid w:val="00202D59"/>
    <w:rsid w:val="00202E2F"/>
    <w:rsid w:val="0020349A"/>
    <w:rsid w:val="002034B4"/>
    <w:rsid w:val="00203593"/>
    <w:rsid w:val="00203621"/>
    <w:rsid w:val="00203782"/>
    <w:rsid w:val="0020384A"/>
    <w:rsid w:val="00203852"/>
    <w:rsid w:val="002038AE"/>
    <w:rsid w:val="00203983"/>
    <w:rsid w:val="00203D9C"/>
    <w:rsid w:val="00203E51"/>
    <w:rsid w:val="00203F3A"/>
    <w:rsid w:val="00203F57"/>
    <w:rsid w:val="00204032"/>
    <w:rsid w:val="002042B0"/>
    <w:rsid w:val="00204755"/>
    <w:rsid w:val="00204792"/>
    <w:rsid w:val="0020491B"/>
    <w:rsid w:val="0020493A"/>
    <w:rsid w:val="00204BAD"/>
    <w:rsid w:val="00204C69"/>
    <w:rsid w:val="00204D60"/>
    <w:rsid w:val="00204E08"/>
    <w:rsid w:val="00204F48"/>
    <w:rsid w:val="00205627"/>
    <w:rsid w:val="00205641"/>
    <w:rsid w:val="00205685"/>
    <w:rsid w:val="002056D0"/>
    <w:rsid w:val="0020595A"/>
    <w:rsid w:val="002059BC"/>
    <w:rsid w:val="002059C5"/>
    <w:rsid w:val="002061B9"/>
    <w:rsid w:val="002061E0"/>
    <w:rsid w:val="0020636C"/>
    <w:rsid w:val="00206438"/>
    <w:rsid w:val="00206AC5"/>
    <w:rsid w:val="00206B19"/>
    <w:rsid w:val="00206C98"/>
    <w:rsid w:val="00206EB3"/>
    <w:rsid w:val="00207225"/>
    <w:rsid w:val="00207437"/>
    <w:rsid w:val="00207488"/>
    <w:rsid w:val="002076D4"/>
    <w:rsid w:val="002077F9"/>
    <w:rsid w:val="0020783D"/>
    <w:rsid w:val="0021040E"/>
    <w:rsid w:val="00210619"/>
    <w:rsid w:val="00210670"/>
    <w:rsid w:val="00210860"/>
    <w:rsid w:val="00210A20"/>
    <w:rsid w:val="00210B6A"/>
    <w:rsid w:val="00210D78"/>
    <w:rsid w:val="00211146"/>
    <w:rsid w:val="002111B3"/>
    <w:rsid w:val="0021139E"/>
    <w:rsid w:val="00211436"/>
    <w:rsid w:val="00211719"/>
    <w:rsid w:val="00211745"/>
    <w:rsid w:val="0021181E"/>
    <w:rsid w:val="00211D60"/>
    <w:rsid w:val="002120DC"/>
    <w:rsid w:val="002123F5"/>
    <w:rsid w:val="002125BE"/>
    <w:rsid w:val="002129DE"/>
    <w:rsid w:val="00212C56"/>
    <w:rsid w:val="00212C67"/>
    <w:rsid w:val="00212CB6"/>
    <w:rsid w:val="00212E37"/>
    <w:rsid w:val="00212F61"/>
    <w:rsid w:val="00212FA6"/>
    <w:rsid w:val="00213669"/>
    <w:rsid w:val="00213FB7"/>
    <w:rsid w:val="002140FF"/>
    <w:rsid w:val="00214206"/>
    <w:rsid w:val="00214280"/>
    <w:rsid w:val="00214321"/>
    <w:rsid w:val="0021468A"/>
    <w:rsid w:val="002149F0"/>
    <w:rsid w:val="00214AB1"/>
    <w:rsid w:val="00214D23"/>
    <w:rsid w:val="00214EF5"/>
    <w:rsid w:val="00215577"/>
    <w:rsid w:val="00215A00"/>
    <w:rsid w:val="00215D0F"/>
    <w:rsid w:val="00215FCD"/>
    <w:rsid w:val="00216161"/>
    <w:rsid w:val="00216E44"/>
    <w:rsid w:val="0021710F"/>
    <w:rsid w:val="00217186"/>
    <w:rsid w:val="002172CE"/>
    <w:rsid w:val="00217673"/>
    <w:rsid w:val="002178C6"/>
    <w:rsid w:val="002179EF"/>
    <w:rsid w:val="00217A74"/>
    <w:rsid w:val="00217FA2"/>
    <w:rsid w:val="00220298"/>
    <w:rsid w:val="00220891"/>
    <w:rsid w:val="00220894"/>
    <w:rsid w:val="00220B49"/>
    <w:rsid w:val="00220CAD"/>
    <w:rsid w:val="00220FE8"/>
    <w:rsid w:val="00221000"/>
    <w:rsid w:val="00221195"/>
    <w:rsid w:val="002214D5"/>
    <w:rsid w:val="00221AAE"/>
    <w:rsid w:val="00221AC1"/>
    <w:rsid w:val="002223BF"/>
    <w:rsid w:val="00222509"/>
    <w:rsid w:val="002226F9"/>
    <w:rsid w:val="002229AF"/>
    <w:rsid w:val="00222B7B"/>
    <w:rsid w:val="002231E4"/>
    <w:rsid w:val="002231E5"/>
    <w:rsid w:val="002232F0"/>
    <w:rsid w:val="002235D7"/>
    <w:rsid w:val="00223B15"/>
    <w:rsid w:val="00223C2E"/>
    <w:rsid w:val="00223E18"/>
    <w:rsid w:val="00223FB1"/>
    <w:rsid w:val="002243C0"/>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21F"/>
    <w:rsid w:val="002264C3"/>
    <w:rsid w:val="0022652E"/>
    <w:rsid w:val="002266B5"/>
    <w:rsid w:val="002266C0"/>
    <w:rsid w:val="002266F0"/>
    <w:rsid w:val="0022675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87D"/>
    <w:rsid w:val="002309F9"/>
    <w:rsid w:val="00230A44"/>
    <w:rsid w:val="00230BDF"/>
    <w:rsid w:val="00230C03"/>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5BD"/>
    <w:rsid w:val="00232938"/>
    <w:rsid w:val="00232A90"/>
    <w:rsid w:val="00232AA3"/>
    <w:rsid w:val="002334C8"/>
    <w:rsid w:val="002336A7"/>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250"/>
    <w:rsid w:val="00237342"/>
    <w:rsid w:val="002377D0"/>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8D1"/>
    <w:rsid w:val="00241B06"/>
    <w:rsid w:val="00241BE9"/>
    <w:rsid w:val="00242643"/>
    <w:rsid w:val="002428A2"/>
    <w:rsid w:val="00242C31"/>
    <w:rsid w:val="00243143"/>
    <w:rsid w:val="0024338C"/>
    <w:rsid w:val="00243510"/>
    <w:rsid w:val="0024355F"/>
    <w:rsid w:val="0024368E"/>
    <w:rsid w:val="00243795"/>
    <w:rsid w:val="00243806"/>
    <w:rsid w:val="002439C1"/>
    <w:rsid w:val="00243A39"/>
    <w:rsid w:val="00243B90"/>
    <w:rsid w:val="00243C19"/>
    <w:rsid w:val="00243D15"/>
    <w:rsid w:val="00243FDE"/>
    <w:rsid w:val="002447F3"/>
    <w:rsid w:val="002448F6"/>
    <w:rsid w:val="002449CC"/>
    <w:rsid w:val="00244A98"/>
    <w:rsid w:val="00244F3F"/>
    <w:rsid w:val="0024511F"/>
    <w:rsid w:val="002451C5"/>
    <w:rsid w:val="002451D3"/>
    <w:rsid w:val="0024523A"/>
    <w:rsid w:val="002452DF"/>
    <w:rsid w:val="00245552"/>
    <w:rsid w:val="0024565C"/>
    <w:rsid w:val="002458DB"/>
    <w:rsid w:val="00245A05"/>
    <w:rsid w:val="00245A90"/>
    <w:rsid w:val="00245AF7"/>
    <w:rsid w:val="00245D5A"/>
    <w:rsid w:val="00245E93"/>
    <w:rsid w:val="00245EFF"/>
    <w:rsid w:val="00245F1F"/>
    <w:rsid w:val="0024647F"/>
    <w:rsid w:val="0024663B"/>
    <w:rsid w:val="0024691D"/>
    <w:rsid w:val="00246975"/>
    <w:rsid w:val="002470C3"/>
    <w:rsid w:val="00247103"/>
    <w:rsid w:val="0024713B"/>
    <w:rsid w:val="0024790E"/>
    <w:rsid w:val="002479A4"/>
    <w:rsid w:val="00247B5D"/>
    <w:rsid w:val="00247C44"/>
    <w:rsid w:val="00250067"/>
    <w:rsid w:val="002503F0"/>
    <w:rsid w:val="00250478"/>
    <w:rsid w:val="00250818"/>
    <w:rsid w:val="00250C16"/>
    <w:rsid w:val="00251172"/>
    <w:rsid w:val="002511CE"/>
    <w:rsid w:val="00251478"/>
    <w:rsid w:val="00251541"/>
    <w:rsid w:val="002516DE"/>
    <w:rsid w:val="00251730"/>
    <w:rsid w:val="00251ABA"/>
    <w:rsid w:val="00251CD4"/>
    <w:rsid w:val="00251E1C"/>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B9C"/>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012"/>
    <w:rsid w:val="0025713B"/>
    <w:rsid w:val="0025752A"/>
    <w:rsid w:val="0025778E"/>
    <w:rsid w:val="00257809"/>
    <w:rsid w:val="00257BF4"/>
    <w:rsid w:val="00257DAD"/>
    <w:rsid w:val="00257DB9"/>
    <w:rsid w:val="00257ED9"/>
    <w:rsid w:val="00257F8F"/>
    <w:rsid w:val="00260003"/>
    <w:rsid w:val="00260108"/>
    <w:rsid w:val="0026024E"/>
    <w:rsid w:val="0026035D"/>
    <w:rsid w:val="00260576"/>
    <w:rsid w:val="002606D6"/>
    <w:rsid w:val="00260E73"/>
    <w:rsid w:val="00260EFC"/>
    <w:rsid w:val="00260F3B"/>
    <w:rsid w:val="0026101A"/>
    <w:rsid w:val="00261591"/>
    <w:rsid w:val="00261961"/>
    <w:rsid w:val="00261C98"/>
    <w:rsid w:val="00261CC0"/>
    <w:rsid w:val="00261D1A"/>
    <w:rsid w:val="00261D3C"/>
    <w:rsid w:val="00261F51"/>
    <w:rsid w:val="00262090"/>
    <w:rsid w:val="00262470"/>
    <w:rsid w:val="00262481"/>
    <w:rsid w:val="0026248E"/>
    <w:rsid w:val="002626F1"/>
    <w:rsid w:val="0026289F"/>
    <w:rsid w:val="00262914"/>
    <w:rsid w:val="00262A3F"/>
    <w:rsid w:val="00262BC9"/>
    <w:rsid w:val="00262BFE"/>
    <w:rsid w:val="00262C81"/>
    <w:rsid w:val="00262D2C"/>
    <w:rsid w:val="00263118"/>
    <w:rsid w:val="00263153"/>
    <w:rsid w:val="002632C0"/>
    <w:rsid w:val="002632D4"/>
    <w:rsid w:val="00263335"/>
    <w:rsid w:val="00263352"/>
    <w:rsid w:val="002635A5"/>
    <w:rsid w:val="00263881"/>
    <w:rsid w:val="00263891"/>
    <w:rsid w:val="00263A5B"/>
    <w:rsid w:val="00263B75"/>
    <w:rsid w:val="00264181"/>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C54"/>
    <w:rsid w:val="00265D23"/>
    <w:rsid w:val="002662B2"/>
    <w:rsid w:val="00266307"/>
    <w:rsid w:val="002664D0"/>
    <w:rsid w:val="002669BD"/>
    <w:rsid w:val="00266B13"/>
    <w:rsid w:val="00266B32"/>
    <w:rsid w:val="00266BE4"/>
    <w:rsid w:val="00267233"/>
    <w:rsid w:val="002672BF"/>
    <w:rsid w:val="002676D5"/>
    <w:rsid w:val="0026774D"/>
    <w:rsid w:val="0026780A"/>
    <w:rsid w:val="00267850"/>
    <w:rsid w:val="00267930"/>
    <w:rsid w:val="002679FE"/>
    <w:rsid w:val="00267BC7"/>
    <w:rsid w:val="002700E5"/>
    <w:rsid w:val="002702BA"/>
    <w:rsid w:val="00270728"/>
    <w:rsid w:val="00270D42"/>
    <w:rsid w:val="00271044"/>
    <w:rsid w:val="002713F2"/>
    <w:rsid w:val="0027195D"/>
    <w:rsid w:val="00271BFE"/>
    <w:rsid w:val="00271C06"/>
    <w:rsid w:val="00271E96"/>
    <w:rsid w:val="00271F2D"/>
    <w:rsid w:val="00271F57"/>
    <w:rsid w:val="00272260"/>
    <w:rsid w:val="002722EF"/>
    <w:rsid w:val="002725DF"/>
    <w:rsid w:val="00272B03"/>
    <w:rsid w:val="00272B24"/>
    <w:rsid w:val="00272C81"/>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C2D"/>
    <w:rsid w:val="00275D8E"/>
    <w:rsid w:val="00275DD5"/>
    <w:rsid w:val="00275DDE"/>
    <w:rsid w:val="00275EE5"/>
    <w:rsid w:val="00275F8B"/>
    <w:rsid w:val="00276037"/>
    <w:rsid w:val="00276192"/>
    <w:rsid w:val="00276591"/>
    <w:rsid w:val="002766FF"/>
    <w:rsid w:val="0027673A"/>
    <w:rsid w:val="00276974"/>
    <w:rsid w:val="00276A35"/>
    <w:rsid w:val="00276E41"/>
    <w:rsid w:val="00276FE2"/>
    <w:rsid w:val="00277040"/>
    <w:rsid w:val="00277072"/>
    <w:rsid w:val="002771F0"/>
    <w:rsid w:val="0027730D"/>
    <w:rsid w:val="0027758B"/>
    <w:rsid w:val="00277835"/>
    <w:rsid w:val="00277B34"/>
    <w:rsid w:val="00277BCD"/>
    <w:rsid w:val="00277C56"/>
    <w:rsid w:val="002800AF"/>
    <w:rsid w:val="002802DD"/>
    <w:rsid w:val="002802F9"/>
    <w:rsid w:val="00280422"/>
    <w:rsid w:val="0028054E"/>
    <w:rsid w:val="0028067F"/>
    <w:rsid w:val="002807AD"/>
    <w:rsid w:val="00280951"/>
    <w:rsid w:val="00280A38"/>
    <w:rsid w:val="00280A4F"/>
    <w:rsid w:val="00280AAC"/>
    <w:rsid w:val="00280AB1"/>
    <w:rsid w:val="00280C24"/>
    <w:rsid w:val="00280CE7"/>
    <w:rsid w:val="00280EAE"/>
    <w:rsid w:val="00280EC6"/>
    <w:rsid w:val="00281280"/>
    <w:rsid w:val="002812FD"/>
    <w:rsid w:val="002815F1"/>
    <w:rsid w:val="002816AB"/>
    <w:rsid w:val="00281817"/>
    <w:rsid w:val="00281FA4"/>
    <w:rsid w:val="00281FAD"/>
    <w:rsid w:val="002820D9"/>
    <w:rsid w:val="00282135"/>
    <w:rsid w:val="002823A8"/>
    <w:rsid w:val="00282BA6"/>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51B"/>
    <w:rsid w:val="00287843"/>
    <w:rsid w:val="002878BE"/>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6A4"/>
    <w:rsid w:val="00293858"/>
    <w:rsid w:val="00293873"/>
    <w:rsid w:val="00293DF0"/>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6C5"/>
    <w:rsid w:val="00296889"/>
    <w:rsid w:val="00296C90"/>
    <w:rsid w:val="00296D78"/>
    <w:rsid w:val="00296EAB"/>
    <w:rsid w:val="0029726A"/>
    <w:rsid w:val="00297283"/>
    <w:rsid w:val="00297728"/>
    <w:rsid w:val="0029774B"/>
    <w:rsid w:val="00297F18"/>
    <w:rsid w:val="00297F1A"/>
    <w:rsid w:val="00297F8D"/>
    <w:rsid w:val="00297FC6"/>
    <w:rsid w:val="00297FD0"/>
    <w:rsid w:val="002A0093"/>
    <w:rsid w:val="002A0201"/>
    <w:rsid w:val="002A075C"/>
    <w:rsid w:val="002A08E6"/>
    <w:rsid w:val="002A09ED"/>
    <w:rsid w:val="002A0CC8"/>
    <w:rsid w:val="002A0F05"/>
    <w:rsid w:val="002A173A"/>
    <w:rsid w:val="002A173C"/>
    <w:rsid w:val="002A1ABA"/>
    <w:rsid w:val="002A1ADD"/>
    <w:rsid w:val="002A1AF3"/>
    <w:rsid w:val="002A1B3F"/>
    <w:rsid w:val="002A1E92"/>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34"/>
    <w:rsid w:val="002A3A56"/>
    <w:rsid w:val="002A3E53"/>
    <w:rsid w:val="002A3F92"/>
    <w:rsid w:val="002A4065"/>
    <w:rsid w:val="002A4502"/>
    <w:rsid w:val="002A450E"/>
    <w:rsid w:val="002A46CC"/>
    <w:rsid w:val="002A4803"/>
    <w:rsid w:val="002A48A0"/>
    <w:rsid w:val="002A4920"/>
    <w:rsid w:val="002A4930"/>
    <w:rsid w:val="002A49CC"/>
    <w:rsid w:val="002A4A48"/>
    <w:rsid w:val="002A4AA1"/>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CC0"/>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A7D"/>
    <w:rsid w:val="002B0B8F"/>
    <w:rsid w:val="002B0BA0"/>
    <w:rsid w:val="002B0FC1"/>
    <w:rsid w:val="002B0FD8"/>
    <w:rsid w:val="002B102E"/>
    <w:rsid w:val="002B109D"/>
    <w:rsid w:val="002B12ED"/>
    <w:rsid w:val="002B1828"/>
    <w:rsid w:val="002B1A69"/>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3D92"/>
    <w:rsid w:val="002B417D"/>
    <w:rsid w:val="002B4217"/>
    <w:rsid w:val="002B42E4"/>
    <w:rsid w:val="002B43B1"/>
    <w:rsid w:val="002B4422"/>
    <w:rsid w:val="002B446A"/>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9F"/>
    <w:rsid w:val="002B5D4B"/>
    <w:rsid w:val="002B5DCA"/>
    <w:rsid w:val="002B61A4"/>
    <w:rsid w:val="002B63EE"/>
    <w:rsid w:val="002B63FC"/>
    <w:rsid w:val="002B64D2"/>
    <w:rsid w:val="002B6582"/>
    <w:rsid w:val="002B6619"/>
    <w:rsid w:val="002B6863"/>
    <w:rsid w:val="002B68D2"/>
    <w:rsid w:val="002B68F4"/>
    <w:rsid w:val="002B6BDC"/>
    <w:rsid w:val="002B6BF8"/>
    <w:rsid w:val="002B6D32"/>
    <w:rsid w:val="002B6D7B"/>
    <w:rsid w:val="002B6F87"/>
    <w:rsid w:val="002B7023"/>
    <w:rsid w:val="002B70B3"/>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172"/>
    <w:rsid w:val="002C4792"/>
    <w:rsid w:val="002C4A7A"/>
    <w:rsid w:val="002C4B7A"/>
    <w:rsid w:val="002C4BFA"/>
    <w:rsid w:val="002C4C6E"/>
    <w:rsid w:val="002C4E66"/>
    <w:rsid w:val="002C51A6"/>
    <w:rsid w:val="002C51DB"/>
    <w:rsid w:val="002C5669"/>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2D11"/>
    <w:rsid w:val="002D30E3"/>
    <w:rsid w:val="002D314F"/>
    <w:rsid w:val="002D32A7"/>
    <w:rsid w:val="002D3304"/>
    <w:rsid w:val="002D33F6"/>
    <w:rsid w:val="002D39C1"/>
    <w:rsid w:val="002D3A64"/>
    <w:rsid w:val="002D3BB3"/>
    <w:rsid w:val="002D3BBC"/>
    <w:rsid w:val="002D3CA5"/>
    <w:rsid w:val="002D3EFD"/>
    <w:rsid w:val="002D438A"/>
    <w:rsid w:val="002D4A76"/>
    <w:rsid w:val="002D4B58"/>
    <w:rsid w:val="002D4B68"/>
    <w:rsid w:val="002D4E96"/>
    <w:rsid w:val="002D4F85"/>
    <w:rsid w:val="002D5078"/>
    <w:rsid w:val="002D55F3"/>
    <w:rsid w:val="002D56F0"/>
    <w:rsid w:val="002D5738"/>
    <w:rsid w:val="002D5B50"/>
    <w:rsid w:val="002D5D02"/>
    <w:rsid w:val="002D5DC3"/>
    <w:rsid w:val="002D5E51"/>
    <w:rsid w:val="002D5E53"/>
    <w:rsid w:val="002D5EAD"/>
    <w:rsid w:val="002D6354"/>
    <w:rsid w:val="002D6490"/>
    <w:rsid w:val="002D65A2"/>
    <w:rsid w:val="002D6633"/>
    <w:rsid w:val="002D6795"/>
    <w:rsid w:val="002D6A99"/>
    <w:rsid w:val="002D6C2F"/>
    <w:rsid w:val="002D6CBF"/>
    <w:rsid w:val="002D70FD"/>
    <w:rsid w:val="002D728D"/>
    <w:rsid w:val="002D776A"/>
    <w:rsid w:val="002D7890"/>
    <w:rsid w:val="002D78FB"/>
    <w:rsid w:val="002D7A84"/>
    <w:rsid w:val="002D7A95"/>
    <w:rsid w:val="002D7B83"/>
    <w:rsid w:val="002E0288"/>
    <w:rsid w:val="002E0319"/>
    <w:rsid w:val="002E05D9"/>
    <w:rsid w:val="002E0D8E"/>
    <w:rsid w:val="002E0E7A"/>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97C"/>
    <w:rsid w:val="002E3B94"/>
    <w:rsid w:val="002E3C65"/>
    <w:rsid w:val="002E3D41"/>
    <w:rsid w:val="002E3F5B"/>
    <w:rsid w:val="002E41A7"/>
    <w:rsid w:val="002E4362"/>
    <w:rsid w:val="002E44AA"/>
    <w:rsid w:val="002E46CF"/>
    <w:rsid w:val="002E493A"/>
    <w:rsid w:val="002E4D6B"/>
    <w:rsid w:val="002E4EF3"/>
    <w:rsid w:val="002E51F8"/>
    <w:rsid w:val="002E5728"/>
    <w:rsid w:val="002E577A"/>
    <w:rsid w:val="002E5ACB"/>
    <w:rsid w:val="002E604B"/>
    <w:rsid w:val="002E63D9"/>
    <w:rsid w:val="002E640E"/>
    <w:rsid w:val="002E66E6"/>
    <w:rsid w:val="002E6812"/>
    <w:rsid w:val="002E6965"/>
    <w:rsid w:val="002E6E46"/>
    <w:rsid w:val="002E742E"/>
    <w:rsid w:val="002E7790"/>
    <w:rsid w:val="002E7909"/>
    <w:rsid w:val="002E7E9F"/>
    <w:rsid w:val="002F0190"/>
    <w:rsid w:val="002F0760"/>
    <w:rsid w:val="002F0AB7"/>
    <w:rsid w:val="002F0BA1"/>
    <w:rsid w:val="002F0C28"/>
    <w:rsid w:val="002F0C7A"/>
    <w:rsid w:val="002F1011"/>
    <w:rsid w:val="002F109A"/>
    <w:rsid w:val="002F18E8"/>
    <w:rsid w:val="002F1A5D"/>
    <w:rsid w:val="002F1CBE"/>
    <w:rsid w:val="002F1CDC"/>
    <w:rsid w:val="002F1EF9"/>
    <w:rsid w:val="002F2596"/>
    <w:rsid w:val="002F277F"/>
    <w:rsid w:val="002F27C7"/>
    <w:rsid w:val="002F2A42"/>
    <w:rsid w:val="002F3320"/>
    <w:rsid w:val="002F3357"/>
    <w:rsid w:val="002F35B5"/>
    <w:rsid w:val="002F3646"/>
    <w:rsid w:val="002F3997"/>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C0B"/>
    <w:rsid w:val="002F4C20"/>
    <w:rsid w:val="002F4FA9"/>
    <w:rsid w:val="002F4FE3"/>
    <w:rsid w:val="002F52F6"/>
    <w:rsid w:val="002F5396"/>
    <w:rsid w:val="002F57CE"/>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0B1"/>
    <w:rsid w:val="00300165"/>
    <w:rsid w:val="003003A7"/>
    <w:rsid w:val="003005F6"/>
    <w:rsid w:val="003010CF"/>
    <w:rsid w:val="00301294"/>
    <w:rsid w:val="003014E2"/>
    <w:rsid w:val="003016E1"/>
    <w:rsid w:val="0030172D"/>
    <w:rsid w:val="003019A5"/>
    <w:rsid w:val="00301AD0"/>
    <w:rsid w:val="00301B3C"/>
    <w:rsid w:val="00301DF8"/>
    <w:rsid w:val="00301E7D"/>
    <w:rsid w:val="003021B5"/>
    <w:rsid w:val="003021D6"/>
    <w:rsid w:val="00302780"/>
    <w:rsid w:val="00302B90"/>
    <w:rsid w:val="00302BC2"/>
    <w:rsid w:val="003031F8"/>
    <w:rsid w:val="0030323D"/>
    <w:rsid w:val="003033BD"/>
    <w:rsid w:val="003033C0"/>
    <w:rsid w:val="00303440"/>
    <w:rsid w:val="003036A9"/>
    <w:rsid w:val="00303778"/>
    <w:rsid w:val="00303799"/>
    <w:rsid w:val="00303B43"/>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B69"/>
    <w:rsid w:val="00305C11"/>
    <w:rsid w:val="00305C5A"/>
    <w:rsid w:val="00305CA3"/>
    <w:rsid w:val="00305EB4"/>
    <w:rsid w:val="00305EE4"/>
    <w:rsid w:val="00305F6D"/>
    <w:rsid w:val="00305FF9"/>
    <w:rsid w:val="00306147"/>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01"/>
    <w:rsid w:val="00310293"/>
    <w:rsid w:val="003103D6"/>
    <w:rsid w:val="00310487"/>
    <w:rsid w:val="00310529"/>
    <w:rsid w:val="0031055D"/>
    <w:rsid w:val="0031099D"/>
    <w:rsid w:val="00310BA5"/>
    <w:rsid w:val="00310CFA"/>
    <w:rsid w:val="00310D50"/>
    <w:rsid w:val="00310DD1"/>
    <w:rsid w:val="00310E65"/>
    <w:rsid w:val="00310FD1"/>
    <w:rsid w:val="00311161"/>
    <w:rsid w:val="0031121D"/>
    <w:rsid w:val="003113C3"/>
    <w:rsid w:val="00311CB3"/>
    <w:rsid w:val="00311F05"/>
    <w:rsid w:val="00312303"/>
    <w:rsid w:val="00312400"/>
    <w:rsid w:val="00312739"/>
    <w:rsid w:val="00312921"/>
    <w:rsid w:val="00312B98"/>
    <w:rsid w:val="00312D10"/>
    <w:rsid w:val="00312F75"/>
    <w:rsid w:val="00313085"/>
    <w:rsid w:val="00313384"/>
    <w:rsid w:val="003133FA"/>
    <w:rsid w:val="0031353D"/>
    <w:rsid w:val="00313709"/>
    <w:rsid w:val="00313801"/>
    <w:rsid w:val="00313DE1"/>
    <w:rsid w:val="00313FF4"/>
    <w:rsid w:val="003140A1"/>
    <w:rsid w:val="0031416B"/>
    <w:rsid w:val="003141F9"/>
    <w:rsid w:val="00314536"/>
    <w:rsid w:val="00314684"/>
    <w:rsid w:val="003147CB"/>
    <w:rsid w:val="003149C6"/>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6F"/>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665"/>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52CE"/>
    <w:rsid w:val="003254FF"/>
    <w:rsid w:val="00325571"/>
    <w:rsid w:val="00325681"/>
    <w:rsid w:val="003259C5"/>
    <w:rsid w:val="00325A0A"/>
    <w:rsid w:val="00325DA8"/>
    <w:rsid w:val="0032602D"/>
    <w:rsid w:val="00326047"/>
    <w:rsid w:val="003260C8"/>
    <w:rsid w:val="003261AD"/>
    <w:rsid w:val="003262D8"/>
    <w:rsid w:val="00326340"/>
    <w:rsid w:val="00326681"/>
    <w:rsid w:val="0032670E"/>
    <w:rsid w:val="00326957"/>
    <w:rsid w:val="00326AE2"/>
    <w:rsid w:val="00326BB1"/>
    <w:rsid w:val="00326D48"/>
    <w:rsid w:val="00326DC0"/>
    <w:rsid w:val="00326E69"/>
    <w:rsid w:val="00327242"/>
    <w:rsid w:val="0032779B"/>
    <w:rsid w:val="00327A58"/>
    <w:rsid w:val="00327B03"/>
    <w:rsid w:val="00327BBD"/>
    <w:rsid w:val="00327C68"/>
    <w:rsid w:val="00327D8E"/>
    <w:rsid w:val="00327DAD"/>
    <w:rsid w:val="00327DCD"/>
    <w:rsid w:val="00327EC0"/>
    <w:rsid w:val="0033072A"/>
    <w:rsid w:val="00330748"/>
    <w:rsid w:val="00330B1B"/>
    <w:rsid w:val="00330B5A"/>
    <w:rsid w:val="00330CEA"/>
    <w:rsid w:val="00330E05"/>
    <w:rsid w:val="003310BA"/>
    <w:rsid w:val="003312CE"/>
    <w:rsid w:val="00331426"/>
    <w:rsid w:val="00331608"/>
    <w:rsid w:val="0033171D"/>
    <w:rsid w:val="00331FC3"/>
    <w:rsid w:val="00332182"/>
    <w:rsid w:val="003325DA"/>
    <w:rsid w:val="0033299F"/>
    <w:rsid w:val="00332EF2"/>
    <w:rsid w:val="003332F6"/>
    <w:rsid w:val="003332F7"/>
    <w:rsid w:val="00333351"/>
    <w:rsid w:val="00333429"/>
    <w:rsid w:val="00333636"/>
    <w:rsid w:val="003336B3"/>
    <w:rsid w:val="00333AF2"/>
    <w:rsid w:val="00333BD6"/>
    <w:rsid w:val="00333F7B"/>
    <w:rsid w:val="00333FE9"/>
    <w:rsid w:val="00334182"/>
    <w:rsid w:val="0033426F"/>
    <w:rsid w:val="00334338"/>
    <w:rsid w:val="00334486"/>
    <w:rsid w:val="003344BC"/>
    <w:rsid w:val="00334563"/>
    <w:rsid w:val="00334615"/>
    <w:rsid w:val="00334756"/>
    <w:rsid w:val="0033479A"/>
    <w:rsid w:val="00334810"/>
    <w:rsid w:val="00334972"/>
    <w:rsid w:val="00334CCC"/>
    <w:rsid w:val="003350EC"/>
    <w:rsid w:val="003355A8"/>
    <w:rsid w:val="00335A31"/>
    <w:rsid w:val="00335B75"/>
    <w:rsid w:val="00335C6D"/>
    <w:rsid w:val="00335D8C"/>
    <w:rsid w:val="00336072"/>
    <w:rsid w:val="003363A1"/>
    <w:rsid w:val="00336948"/>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452"/>
    <w:rsid w:val="0034068D"/>
    <w:rsid w:val="00340857"/>
    <w:rsid w:val="00340C1E"/>
    <w:rsid w:val="00340D80"/>
    <w:rsid w:val="00340D83"/>
    <w:rsid w:val="00340F54"/>
    <w:rsid w:val="0034105E"/>
    <w:rsid w:val="0034157A"/>
    <w:rsid w:val="0034172F"/>
    <w:rsid w:val="003417C5"/>
    <w:rsid w:val="00341A6F"/>
    <w:rsid w:val="00341AAA"/>
    <w:rsid w:val="00341C17"/>
    <w:rsid w:val="00341EF8"/>
    <w:rsid w:val="003421AA"/>
    <w:rsid w:val="00342244"/>
    <w:rsid w:val="0034226D"/>
    <w:rsid w:val="00342527"/>
    <w:rsid w:val="00342663"/>
    <w:rsid w:val="0034269C"/>
    <w:rsid w:val="00342874"/>
    <w:rsid w:val="00342972"/>
    <w:rsid w:val="00342DBF"/>
    <w:rsid w:val="00342FDD"/>
    <w:rsid w:val="0034311D"/>
    <w:rsid w:val="00343AEA"/>
    <w:rsid w:val="0034429B"/>
    <w:rsid w:val="003443BA"/>
    <w:rsid w:val="00344596"/>
    <w:rsid w:val="00344866"/>
    <w:rsid w:val="00344A29"/>
    <w:rsid w:val="00344A7E"/>
    <w:rsid w:val="00344C19"/>
    <w:rsid w:val="00345122"/>
    <w:rsid w:val="0034514B"/>
    <w:rsid w:val="0034551F"/>
    <w:rsid w:val="00345729"/>
    <w:rsid w:val="003457E2"/>
    <w:rsid w:val="00345920"/>
    <w:rsid w:val="00345C0A"/>
    <w:rsid w:val="00345CA6"/>
    <w:rsid w:val="00345D97"/>
    <w:rsid w:val="00345DB5"/>
    <w:rsid w:val="00345EA7"/>
    <w:rsid w:val="00345EC3"/>
    <w:rsid w:val="00345FB3"/>
    <w:rsid w:val="00345FED"/>
    <w:rsid w:val="003460AB"/>
    <w:rsid w:val="0034638C"/>
    <w:rsid w:val="003464FA"/>
    <w:rsid w:val="00346BF1"/>
    <w:rsid w:val="00346DE9"/>
    <w:rsid w:val="00346ED6"/>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BD1"/>
    <w:rsid w:val="00350D6F"/>
    <w:rsid w:val="00350DF1"/>
    <w:rsid w:val="00350E18"/>
    <w:rsid w:val="00350F84"/>
    <w:rsid w:val="00350F98"/>
    <w:rsid w:val="00351054"/>
    <w:rsid w:val="00351415"/>
    <w:rsid w:val="00351872"/>
    <w:rsid w:val="00351991"/>
    <w:rsid w:val="003519A1"/>
    <w:rsid w:val="00351CC3"/>
    <w:rsid w:val="00351FED"/>
    <w:rsid w:val="0035202E"/>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76"/>
    <w:rsid w:val="003608C1"/>
    <w:rsid w:val="0036099B"/>
    <w:rsid w:val="00360AE9"/>
    <w:rsid w:val="00360C0C"/>
    <w:rsid w:val="00360C78"/>
    <w:rsid w:val="00360D01"/>
    <w:rsid w:val="00360E52"/>
    <w:rsid w:val="00360E7E"/>
    <w:rsid w:val="00361083"/>
    <w:rsid w:val="003612FC"/>
    <w:rsid w:val="003614B2"/>
    <w:rsid w:val="00361665"/>
    <w:rsid w:val="00361730"/>
    <w:rsid w:val="00361C1D"/>
    <w:rsid w:val="00362220"/>
    <w:rsid w:val="00362283"/>
    <w:rsid w:val="0036228A"/>
    <w:rsid w:val="00362569"/>
    <w:rsid w:val="0036259A"/>
    <w:rsid w:val="0036263F"/>
    <w:rsid w:val="003628BB"/>
    <w:rsid w:val="00362DD6"/>
    <w:rsid w:val="00363416"/>
    <w:rsid w:val="0036341B"/>
    <w:rsid w:val="0036345C"/>
    <w:rsid w:val="003636B0"/>
    <w:rsid w:val="003636CD"/>
    <w:rsid w:val="003638D7"/>
    <w:rsid w:val="00363927"/>
    <w:rsid w:val="003639B6"/>
    <w:rsid w:val="00363F6A"/>
    <w:rsid w:val="00363F85"/>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84A"/>
    <w:rsid w:val="00366A18"/>
    <w:rsid w:val="00366A53"/>
    <w:rsid w:val="00366C69"/>
    <w:rsid w:val="00366CCF"/>
    <w:rsid w:val="00366F4B"/>
    <w:rsid w:val="00367441"/>
    <w:rsid w:val="00367973"/>
    <w:rsid w:val="00367A1E"/>
    <w:rsid w:val="00367B10"/>
    <w:rsid w:val="00367B1D"/>
    <w:rsid w:val="00367D16"/>
    <w:rsid w:val="00367E64"/>
    <w:rsid w:val="00367EEC"/>
    <w:rsid w:val="00370076"/>
    <w:rsid w:val="003703A1"/>
    <w:rsid w:val="00370659"/>
    <w:rsid w:val="003707A9"/>
    <w:rsid w:val="00370851"/>
    <w:rsid w:val="00370887"/>
    <w:rsid w:val="0037096F"/>
    <w:rsid w:val="00370E4F"/>
    <w:rsid w:val="003711D3"/>
    <w:rsid w:val="00371215"/>
    <w:rsid w:val="0037141B"/>
    <w:rsid w:val="00371896"/>
    <w:rsid w:val="00371B4A"/>
    <w:rsid w:val="00371BD4"/>
    <w:rsid w:val="00371D64"/>
    <w:rsid w:val="00371E1E"/>
    <w:rsid w:val="00371FC2"/>
    <w:rsid w:val="0037219D"/>
    <w:rsid w:val="0037249D"/>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4D22"/>
    <w:rsid w:val="00375118"/>
    <w:rsid w:val="00375190"/>
    <w:rsid w:val="003752E9"/>
    <w:rsid w:val="003752F4"/>
    <w:rsid w:val="0037535B"/>
    <w:rsid w:val="00375416"/>
    <w:rsid w:val="003754E4"/>
    <w:rsid w:val="0037552D"/>
    <w:rsid w:val="003756DB"/>
    <w:rsid w:val="0037586E"/>
    <w:rsid w:val="00375AD8"/>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5B"/>
    <w:rsid w:val="00377A72"/>
    <w:rsid w:val="00377DB2"/>
    <w:rsid w:val="003802DC"/>
    <w:rsid w:val="0038033E"/>
    <w:rsid w:val="00380522"/>
    <w:rsid w:val="003808B0"/>
    <w:rsid w:val="00380A1E"/>
    <w:rsid w:val="00380E4E"/>
    <w:rsid w:val="00380F58"/>
    <w:rsid w:val="00380FBF"/>
    <w:rsid w:val="00380FD6"/>
    <w:rsid w:val="0038117E"/>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587"/>
    <w:rsid w:val="00383618"/>
    <w:rsid w:val="00383693"/>
    <w:rsid w:val="003836A7"/>
    <w:rsid w:val="00383883"/>
    <w:rsid w:val="00383A03"/>
    <w:rsid w:val="00383C8D"/>
    <w:rsid w:val="00383D25"/>
    <w:rsid w:val="00384113"/>
    <w:rsid w:val="00384284"/>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115"/>
    <w:rsid w:val="003911B5"/>
    <w:rsid w:val="0039152E"/>
    <w:rsid w:val="00391845"/>
    <w:rsid w:val="00391C2B"/>
    <w:rsid w:val="00391E77"/>
    <w:rsid w:val="00391F39"/>
    <w:rsid w:val="00391F7A"/>
    <w:rsid w:val="00392582"/>
    <w:rsid w:val="00392876"/>
    <w:rsid w:val="003928BC"/>
    <w:rsid w:val="003928C3"/>
    <w:rsid w:val="00392915"/>
    <w:rsid w:val="003929AB"/>
    <w:rsid w:val="00392D9A"/>
    <w:rsid w:val="00392E68"/>
    <w:rsid w:val="00392F30"/>
    <w:rsid w:val="00393324"/>
    <w:rsid w:val="003933A5"/>
    <w:rsid w:val="0039347D"/>
    <w:rsid w:val="00393798"/>
    <w:rsid w:val="003937EA"/>
    <w:rsid w:val="00393A3E"/>
    <w:rsid w:val="00393AE7"/>
    <w:rsid w:val="00393D3B"/>
    <w:rsid w:val="00393D5C"/>
    <w:rsid w:val="00393EC3"/>
    <w:rsid w:val="00393FA5"/>
    <w:rsid w:val="003940CE"/>
    <w:rsid w:val="003941E3"/>
    <w:rsid w:val="003942EA"/>
    <w:rsid w:val="003945D7"/>
    <w:rsid w:val="0039465B"/>
    <w:rsid w:val="00394B18"/>
    <w:rsid w:val="00394B56"/>
    <w:rsid w:val="00394D1E"/>
    <w:rsid w:val="003950BC"/>
    <w:rsid w:val="003951B2"/>
    <w:rsid w:val="0039548A"/>
    <w:rsid w:val="003954B0"/>
    <w:rsid w:val="003955AF"/>
    <w:rsid w:val="0039575B"/>
    <w:rsid w:val="003959EE"/>
    <w:rsid w:val="00395ADD"/>
    <w:rsid w:val="00395C0C"/>
    <w:rsid w:val="00395CB7"/>
    <w:rsid w:val="00396011"/>
    <w:rsid w:val="00396153"/>
    <w:rsid w:val="003961F7"/>
    <w:rsid w:val="00396390"/>
    <w:rsid w:val="003963CE"/>
    <w:rsid w:val="00396412"/>
    <w:rsid w:val="00396505"/>
    <w:rsid w:val="00396514"/>
    <w:rsid w:val="00396542"/>
    <w:rsid w:val="00396817"/>
    <w:rsid w:val="00396818"/>
    <w:rsid w:val="00396D38"/>
    <w:rsid w:val="00396D42"/>
    <w:rsid w:val="00396D49"/>
    <w:rsid w:val="00396D8C"/>
    <w:rsid w:val="00396E48"/>
    <w:rsid w:val="003970E4"/>
    <w:rsid w:val="00397377"/>
    <w:rsid w:val="0039766F"/>
    <w:rsid w:val="003976F3"/>
    <w:rsid w:val="00397A10"/>
    <w:rsid w:val="00397C1D"/>
    <w:rsid w:val="003A0072"/>
    <w:rsid w:val="003A0087"/>
    <w:rsid w:val="003A01B1"/>
    <w:rsid w:val="003A0458"/>
    <w:rsid w:val="003A080D"/>
    <w:rsid w:val="003A089E"/>
    <w:rsid w:val="003A08AC"/>
    <w:rsid w:val="003A08BB"/>
    <w:rsid w:val="003A09BE"/>
    <w:rsid w:val="003A0CE6"/>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8E4"/>
    <w:rsid w:val="003A2A81"/>
    <w:rsid w:val="003A2C1C"/>
    <w:rsid w:val="003A2C29"/>
    <w:rsid w:val="003A2C74"/>
    <w:rsid w:val="003A2D74"/>
    <w:rsid w:val="003A2E7D"/>
    <w:rsid w:val="003A2EAC"/>
    <w:rsid w:val="003A2EC3"/>
    <w:rsid w:val="003A31AC"/>
    <w:rsid w:val="003A3348"/>
    <w:rsid w:val="003A357B"/>
    <w:rsid w:val="003A365F"/>
    <w:rsid w:val="003A36F2"/>
    <w:rsid w:val="003A3B22"/>
    <w:rsid w:val="003A3D39"/>
    <w:rsid w:val="003A3EC7"/>
    <w:rsid w:val="003A40B4"/>
    <w:rsid w:val="003A4315"/>
    <w:rsid w:val="003A4400"/>
    <w:rsid w:val="003A4F17"/>
    <w:rsid w:val="003A50CA"/>
    <w:rsid w:val="003A5278"/>
    <w:rsid w:val="003A52B4"/>
    <w:rsid w:val="003A5463"/>
    <w:rsid w:val="003A57C9"/>
    <w:rsid w:val="003A5C5F"/>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4E9"/>
    <w:rsid w:val="003B0600"/>
    <w:rsid w:val="003B0A03"/>
    <w:rsid w:val="003B0B5B"/>
    <w:rsid w:val="003B0C86"/>
    <w:rsid w:val="003B0D51"/>
    <w:rsid w:val="003B0E43"/>
    <w:rsid w:val="003B0E79"/>
    <w:rsid w:val="003B0EF1"/>
    <w:rsid w:val="003B0FAB"/>
    <w:rsid w:val="003B1412"/>
    <w:rsid w:val="003B1571"/>
    <w:rsid w:val="003B1662"/>
    <w:rsid w:val="003B176D"/>
    <w:rsid w:val="003B19A2"/>
    <w:rsid w:val="003B1A9C"/>
    <w:rsid w:val="003B1AFE"/>
    <w:rsid w:val="003B1B0D"/>
    <w:rsid w:val="003B1C6B"/>
    <w:rsid w:val="003B1DC3"/>
    <w:rsid w:val="003B1F7F"/>
    <w:rsid w:val="003B206F"/>
    <w:rsid w:val="003B29C7"/>
    <w:rsid w:val="003B2C52"/>
    <w:rsid w:val="003B2CBC"/>
    <w:rsid w:val="003B2F64"/>
    <w:rsid w:val="003B32AE"/>
    <w:rsid w:val="003B32BE"/>
    <w:rsid w:val="003B3522"/>
    <w:rsid w:val="003B352D"/>
    <w:rsid w:val="003B3575"/>
    <w:rsid w:val="003B3614"/>
    <w:rsid w:val="003B3773"/>
    <w:rsid w:val="003B377F"/>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149"/>
    <w:rsid w:val="003B5923"/>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3A2"/>
    <w:rsid w:val="003C151E"/>
    <w:rsid w:val="003C16E2"/>
    <w:rsid w:val="003C1FD4"/>
    <w:rsid w:val="003C213D"/>
    <w:rsid w:val="003C215E"/>
    <w:rsid w:val="003C2377"/>
    <w:rsid w:val="003C23D7"/>
    <w:rsid w:val="003C24B4"/>
    <w:rsid w:val="003C25AD"/>
    <w:rsid w:val="003C2645"/>
    <w:rsid w:val="003C2720"/>
    <w:rsid w:val="003C27B2"/>
    <w:rsid w:val="003C2934"/>
    <w:rsid w:val="003C2A2E"/>
    <w:rsid w:val="003C2D21"/>
    <w:rsid w:val="003C2E3E"/>
    <w:rsid w:val="003C314A"/>
    <w:rsid w:val="003C381B"/>
    <w:rsid w:val="003C3CA3"/>
    <w:rsid w:val="003C3E02"/>
    <w:rsid w:val="003C3FDB"/>
    <w:rsid w:val="003C411C"/>
    <w:rsid w:val="003C41DD"/>
    <w:rsid w:val="003C420E"/>
    <w:rsid w:val="003C426D"/>
    <w:rsid w:val="003C4768"/>
    <w:rsid w:val="003C4CDF"/>
    <w:rsid w:val="003C4E9C"/>
    <w:rsid w:val="003C5198"/>
    <w:rsid w:val="003C5386"/>
    <w:rsid w:val="003C54C3"/>
    <w:rsid w:val="003C57D7"/>
    <w:rsid w:val="003C5BFC"/>
    <w:rsid w:val="003C5DD6"/>
    <w:rsid w:val="003C5E6B"/>
    <w:rsid w:val="003C5EA7"/>
    <w:rsid w:val="003C6144"/>
    <w:rsid w:val="003C62C3"/>
    <w:rsid w:val="003C6654"/>
    <w:rsid w:val="003C682A"/>
    <w:rsid w:val="003C7181"/>
    <w:rsid w:val="003C71E3"/>
    <w:rsid w:val="003C7364"/>
    <w:rsid w:val="003C76D0"/>
    <w:rsid w:val="003C77B1"/>
    <w:rsid w:val="003C7807"/>
    <w:rsid w:val="003C78F4"/>
    <w:rsid w:val="003C7939"/>
    <w:rsid w:val="003C7AD7"/>
    <w:rsid w:val="003C7E72"/>
    <w:rsid w:val="003C7FE4"/>
    <w:rsid w:val="003D0375"/>
    <w:rsid w:val="003D0908"/>
    <w:rsid w:val="003D0979"/>
    <w:rsid w:val="003D0FC3"/>
    <w:rsid w:val="003D1058"/>
    <w:rsid w:val="003D12B0"/>
    <w:rsid w:val="003D134F"/>
    <w:rsid w:val="003D16A6"/>
    <w:rsid w:val="003D1949"/>
    <w:rsid w:val="003D1A20"/>
    <w:rsid w:val="003D1A51"/>
    <w:rsid w:val="003D1EF7"/>
    <w:rsid w:val="003D238D"/>
    <w:rsid w:val="003D261F"/>
    <w:rsid w:val="003D270A"/>
    <w:rsid w:val="003D281B"/>
    <w:rsid w:val="003D2C1D"/>
    <w:rsid w:val="003D2C34"/>
    <w:rsid w:val="003D2DF8"/>
    <w:rsid w:val="003D3152"/>
    <w:rsid w:val="003D329B"/>
    <w:rsid w:val="003D3494"/>
    <w:rsid w:val="003D365C"/>
    <w:rsid w:val="003D39D2"/>
    <w:rsid w:val="003D3AA6"/>
    <w:rsid w:val="003D3D8F"/>
    <w:rsid w:val="003D3DDD"/>
    <w:rsid w:val="003D41CD"/>
    <w:rsid w:val="003D4383"/>
    <w:rsid w:val="003D44CE"/>
    <w:rsid w:val="003D45A4"/>
    <w:rsid w:val="003D4616"/>
    <w:rsid w:val="003D4B7F"/>
    <w:rsid w:val="003D4D67"/>
    <w:rsid w:val="003D507E"/>
    <w:rsid w:val="003D50E5"/>
    <w:rsid w:val="003D50F5"/>
    <w:rsid w:val="003D5138"/>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9BD"/>
    <w:rsid w:val="003D79E7"/>
    <w:rsid w:val="003D7A60"/>
    <w:rsid w:val="003D7BF4"/>
    <w:rsid w:val="003D7D0A"/>
    <w:rsid w:val="003E055B"/>
    <w:rsid w:val="003E07AE"/>
    <w:rsid w:val="003E0D2F"/>
    <w:rsid w:val="003E0E27"/>
    <w:rsid w:val="003E1442"/>
    <w:rsid w:val="003E14FC"/>
    <w:rsid w:val="003E15C5"/>
    <w:rsid w:val="003E1611"/>
    <w:rsid w:val="003E1AEE"/>
    <w:rsid w:val="003E1B27"/>
    <w:rsid w:val="003E1C71"/>
    <w:rsid w:val="003E212F"/>
    <w:rsid w:val="003E273F"/>
    <w:rsid w:val="003E2976"/>
    <w:rsid w:val="003E29DD"/>
    <w:rsid w:val="003E29DE"/>
    <w:rsid w:val="003E2AC3"/>
    <w:rsid w:val="003E2D47"/>
    <w:rsid w:val="003E30BE"/>
    <w:rsid w:val="003E341D"/>
    <w:rsid w:val="003E3425"/>
    <w:rsid w:val="003E34B9"/>
    <w:rsid w:val="003E36E3"/>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82B"/>
    <w:rsid w:val="003E5DE5"/>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E7E56"/>
    <w:rsid w:val="003F001D"/>
    <w:rsid w:val="003F0096"/>
    <w:rsid w:val="003F057B"/>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3D5B"/>
    <w:rsid w:val="003F4033"/>
    <w:rsid w:val="003F40F7"/>
    <w:rsid w:val="003F41A2"/>
    <w:rsid w:val="003F44A0"/>
    <w:rsid w:val="003F45F4"/>
    <w:rsid w:val="003F4690"/>
    <w:rsid w:val="003F4776"/>
    <w:rsid w:val="003F477E"/>
    <w:rsid w:val="003F4BFF"/>
    <w:rsid w:val="003F4C36"/>
    <w:rsid w:val="003F4C79"/>
    <w:rsid w:val="003F4CC8"/>
    <w:rsid w:val="003F4CFA"/>
    <w:rsid w:val="003F4E23"/>
    <w:rsid w:val="003F4F3C"/>
    <w:rsid w:val="003F4FF9"/>
    <w:rsid w:val="003F5679"/>
    <w:rsid w:val="003F5845"/>
    <w:rsid w:val="003F585A"/>
    <w:rsid w:val="003F5951"/>
    <w:rsid w:val="003F5CBB"/>
    <w:rsid w:val="003F5E10"/>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43D"/>
    <w:rsid w:val="003F764D"/>
    <w:rsid w:val="003F786A"/>
    <w:rsid w:val="003F788D"/>
    <w:rsid w:val="003F78B9"/>
    <w:rsid w:val="003F7971"/>
    <w:rsid w:val="003F7DEA"/>
    <w:rsid w:val="0040018A"/>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097"/>
    <w:rsid w:val="00404114"/>
    <w:rsid w:val="00404240"/>
    <w:rsid w:val="00404347"/>
    <w:rsid w:val="004047C4"/>
    <w:rsid w:val="00404FD6"/>
    <w:rsid w:val="0040501E"/>
    <w:rsid w:val="0040570B"/>
    <w:rsid w:val="0040591E"/>
    <w:rsid w:val="00405CE2"/>
    <w:rsid w:val="00405EDB"/>
    <w:rsid w:val="00405F6D"/>
    <w:rsid w:val="00405FB1"/>
    <w:rsid w:val="0040601F"/>
    <w:rsid w:val="0040607A"/>
    <w:rsid w:val="004060D0"/>
    <w:rsid w:val="00406460"/>
    <w:rsid w:val="0040673A"/>
    <w:rsid w:val="00406835"/>
    <w:rsid w:val="0040693D"/>
    <w:rsid w:val="00406A38"/>
    <w:rsid w:val="00406A97"/>
    <w:rsid w:val="00407209"/>
    <w:rsid w:val="00407587"/>
    <w:rsid w:val="00407B10"/>
    <w:rsid w:val="00407B17"/>
    <w:rsid w:val="00407F30"/>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3AF"/>
    <w:rsid w:val="004133ED"/>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7CC"/>
    <w:rsid w:val="004148BB"/>
    <w:rsid w:val="00414989"/>
    <w:rsid w:val="00414A2F"/>
    <w:rsid w:val="00414B4C"/>
    <w:rsid w:val="00414BD3"/>
    <w:rsid w:val="00414C65"/>
    <w:rsid w:val="00414E92"/>
    <w:rsid w:val="00414FC1"/>
    <w:rsid w:val="00415071"/>
    <w:rsid w:val="004156AA"/>
    <w:rsid w:val="00415A2D"/>
    <w:rsid w:val="00415A53"/>
    <w:rsid w:val="00415AB7"/>
    <w:rsid w:val="00415D76"/>
    <w:rsid w:val="0041607F"/>
    <w:rsid w:val="00416380"/>
    <w:rsid w:val="00416665"/>
    <w:rsid w:val="004167DE"/>
    <w:rsid w:val="00416901"/>
    <w:rsid w:val="00416A67"/>
    <w:rsid w:val="00416ACB"/>
    <w:rsid w:val="00416B2D"/>
    <w:rsid w:val="00416E5D"/>
    <w:rsid w:val="00416E64"/>
    <w:rsid w:val="00416ED9"/>
    <w:rsid w:val="00416F8E"/>
    <w:rsid w:val="00416F94"/>
    <w:rsid w:val="00417069"/>
    <w:rsid w:val="00417115"/>
    <w:rsid w:val="00417356"/>
    <w:rsid w:val="004173B2"/>
    <w:rsid w:val="00417570"/>
    <w:rsid w:val="00417B2F"/>
    <w:rsid w:val="00417D28"/>
    <w:rsid w:val="00417F95"/>
    <w:rsid w:val="00420117"/>
    <w:rsid w:val="00420343"/>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9C"/>
    <w:rsid w:val="00421FC9"/>
    <w:rsid w:val="004222FB"/>
    <w:rsid w:val="00422341"/>
    <w:rsid w:val="0042245A"/>
    <w:rsid w:val="0042270B"/>
    <w:rsid w:val="00422811"/>
    <w:rsid w:val="00422885"/>
    <w:rsid w:val="004228B7"/>
    <w:rsid w:val="00422904"/>
    <w:rsid w:val="004229D5"/>
    <w:rsid w:val="00422D5E"/>
    <w:rsid w:val="00422D72"/>
    <w:rsid w:val="00423030"/>
    <w:rsid w:val="00423641"/>
    <w:rsid w:val="0042366F"/>
    <w:rsid w:val="004237D8"/>
    <w:rsid w:val="0042394C"/>
    <w:rsid w:val="00423BC4"/>
    <w:rsid w:val="00423C33"/>
    <w:rsid w:val="00423E32"/>
    <w:rsid w:val="00423F11"/>
    <w:rsid w:val="00423F7C"/>
    <w:rsid w:val="00424877"/>
    <w:rsid w:val="0042488A"/>
    <w:rsid w:val="00424A4B"/>
    <w:rsid w:val="00424C97"/>
    <w:rsid w:val="004256C0"/>
    <w:rsid w:val="004257DF"/>
    <w:rsid w:val="004258BF"/>
    <w:rsid w:val="00425B3D"/>
    <w:rsid w:val="00425DA7"/>
    <w:rsid w:val="00426106"/>
    <w:rsid w:val="00426266"/>
    <w:rsid w:val="004263FD"/>
    <w:rsid w:val="004264D5"/>
    <w:rsid w:val="004264E1"/>
    <w:rsid w:val="00426677"/>
    <w:rsid w:val="0042688A"/>
    <w:rsid w:val="00426A17"/>
    <w:rsid w:val="0042713E"/>
    <w:rsid w:val="00427145"/>
    <w:rsid w:val="0042729F"/>
    <w:rsid w:val="00427966"/>
    <w:rsid w:val="004302D0"/>
    <w:rsid w:val="0043030E"/>
    <w:rsid w:val="00430495"/>
    <w:rsid w:val="00430589"/>
    <w:rsid w:val="004305F9"/>
    <w:rsid w:val="0043065E"/>
    <w:rsid w:val="004308C4"/>
    <w:rsid w:val="004309F3"/>
    <w:rsid w:val="00430A2D"/>
    <w:rsid w:val="00430CA6"/>
    <w:rsid w:val="00430F92"/>
    <w:rsid w:val="00430FB6"/>
    <w:rsid w:val="0043116F"/>
    <w:rsid w:val="004313C3"/>
    <w:rsid w:val="00431505"/>
    <w:rsid w:val="00431583"/>
    <w:rsid w:val="00431781"/>
    <w:rsid w:val="00431AF0"/>
    <w:rsid w:val="00432119"/>
    <w:rsid w:val="0043213A"/>
    <w:rsid w:val="00432159"/>
    <w:rsid w:val="00432220"/>
    <w:rsid w:val="00432298"/>
    <w:rsid w:val="0043237F"/>
    <w:rsid w:val="0043241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5274"/>
    <w:rsid w:val="004352AD"/>
    <w:rsid w:val="0043531F"/>
    <w:rsid w:val="0043545D"/>
    <w:rsid w:val="004356D6"/>
    <w:rsid w:val="00435875"/>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EC4"/>
    <w:rsid w:val="0044201B"/>
    <w:rsid w:val="00442034"/>
    <w:rsid w:val="0044204D"/>
    <w:rsid w:val="0044232C"/>
    <w:rsid w:val="00442375"/>
    <w:rsid w:val="004424B1"/>
    <w:rsid w:val="004424F4"/>
    <w:rsid w:val="004428AD"/>
    <w:rsid w:val="00442ACE"/>
    <w:rsid w:val="00442BA5"/>
    <w:rsid w:val="00442D9B"/>
    <w:rsid w:val="00443040"/>
    <w:rsid w:val="0044313D"/>
    <w:rsid w:val="00443163"/>
    <w:rsid w:val="004434D8"/>
    <w:rsid w:val="0044382D"/>
    <w:rsid w:val="00443938"/>
    <w:rsid w:val="00444050"/>
    <w:rsid w:val="00444193"/>
    <w:rsid w:val="0044428A"/>
    <w:rsid w:val="004443C8"/>
    <w:rsid w:val="004449A0"/>
    <w:rsid w:val="004449CF"/>
    <w:rsid w:val="00444C0A"/>
    <w:rsid w:val="00444DA6"/>
    <w:rsid w:val="00445021"/>
    <w:rsid w:val="00445317"/>
    <w:rsid w:val="0044531A"/>
    <w:rsid w:val="00445618"/>
    <w:rsid w:val="004459D5"/>
    <w:rsid w:val="004459EC"/>
    <w:rsid w:val="00445CF4"/>
    <w:rsid w:val="00445EAC"/>
    <w:rsid w:val="004461D9"/>
    <w:rsid w:val="00446308"/>
    <w:rsid w:val="00446539"/>
    <w:rsid w:val="004466C1"/>
    <w:rsid w:val="004469B8"/>
    <w:rsid w:val="00446AC6"/>
    <w:rsid w:val="00446CA1"/>
    <w:rsid w:val="00447035"/>
    <w:rsid w:val="0044707F"/>
    <w:rsid w:val="00447100"/>
    <w:rsid w:val="00447534"/>
    <w:rsid w:val="0044754F"/>
    <w:rsid w:val="00447587"/>
    <w:rsid w:val="0044759B"/>
    <w:rsid w:val="0044796F"/>
    <w:rsid w:val="00447B29"/>
    <w:rsid w:val="00447C3D"/>
    <w:rsid w:val="00447F54"/>
    <w:rsid w:val="00450192"/>
    <w:rsid w:val="00450269"/>
    <w:rsid w:val="00450461"/>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316F"/>
    <w:rsid w:val="004535A3"/>
    <w:rsid w:val="004535D0"/>
    <w:rsid w:val="00453850"/>
    <w:rsid w:val="00453904"/>
    <w:rsid w:val="004539F6"/>
    <w:rsid w:val="00453A89"/>
    <w:rsid w:val="00453BAB"/>
    <w:rsid w:val="00453BB6"/>
    <w:rsid w:val="00453CAA"/>
    <w:rsid w:val="00453DB8"/>
    <w:rsid w:val="00453F39"/>
    <w:rsid w:val="004546EE"/>
    <w:rsid w:val="00454717"/>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5A59"/>
    <w:rsid w:val="00466072"/>
    <w:rsid w:val="004662B3"/>
    <w:rsid w:val="00466481"/>
    <w:rsid w:val="00466532"/>
    <w:rsid w:val="00466561"/>
    <w:rsid w:val="00466743"/>
    <w:rsid w:val="004667E7"/>
    <w:rsid w:val="00466896"/>
    <w:rsid w:val="004669AF"/>
    <w:rsid w:val="00466ACB"/>
    <w:rsid w:val="00466AF3"/>
    <w:rsid w:val="00466B4B"/>
    <w:rsid w:val="00467090"/>
    <w:rsid w:val="00467187"/>
    <w:rsid w:val="004671BB"/>
    <w:rsid w:val="00467488"/>
    <w:rsid w:val="00467549"/>
    <w:rsid w:val="004677D4"/>
    <w:rsid w:val="00467838"/>
    <w:rsid w:val="0047051A"/>
    <w:rsid w:val="0047077A"/>
    <w:rsid w:val="00470787"/>
    <w:rsid w:val="00470788"/>
    <w:rsid w:val="0047083E"/>
    <w:rsid w:val="00470930"/>
    <w:rsid w:val="00470CBC"/>
    <w:rsid w:val="00470EB5"/>
    <w:rsid w:val="00470FB2"/>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8F2"/>
    <w:rsid w:val="00472E27"/>
    <w:rsid w:val="0047354A"/>
    <w:rsid w:val="00473603"/>
    <w:rsid w:val="004737E7"/>
    <w:rsid w:val="00473D15"/>
    <w:rsid w:val="0047406A"/>
    <w:rsid w:val="004740E4"/>
    <w:rsid w:val="00474198"/>
    <w:rsid w:val="004741E2"/>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39C"/>
    <w:rsid w:val="00477746"/>
    <w:rsid w:val="00477C0D"/>
    <w:rsid w:val="00477C35"/>
    <w:rsid w:val="00477C49"/>
    <w:rsid w:val="00477C8A"/>
    <w:rsid w:val="00477D0F"/>
    <w:rsid w:val="00477E44"/>
    <w:rsid w:val="00477E68"/>
    <w:rsid w:val="00477F24"/>
    <w:rsid w:val="00477F3B"/>
    <w:rsid w:val="00480783"/>
    <w:rsid w:val="00480988"/>
    <w:rsid w:val="00480A81"/>
    <w:rsid w:val="00480C58"/>
    <w:rsid w:val="00480E05"/>
    <w:rsid w:val="00480F41"/>
    <w:rsid w:val="00481580"/>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3F07"/>
    <w:rsid w:val="004842AC"/>
    <w:rsid w:val="004846D9"/>
    <w:rsid w:val="0048471A"/>
    <w:rsid w:val="0048479C"/>
    <w:rsid w:val="00484A77"/>
    <w:rsid w:val="00484BE0"/>
    <w:rsid w:val="00484C7F"/>
    <w:rsid w:val="00484D0D"/>
    <w:rsid w:val="004850B1"/>
    <w:rsid w:val="004850C0"/>
    <w:rsid w:val="0048516A"/>
    <w:rsid w:val="00485394"/>
    <w:rsid w:val="0048540F"/>
    <w:rsid w:val="0048596D"/>
    <w:rsid w:val="00485970"/>
    <w:rsid w:val="00485AC1"/>
    <w:rsid w:val="00485B7E"/>
    <w:rsid w:val="00485BB3"/>
    <w:rsid w:val="00485C0D"/>
    <w:rsid w:val="00485DDD"/>
    <w:rsid w:val="00486575"/>
    <w:rsid w:val="004866D0"/>
    <w:rsid w:val="004868B0"/>
    <w:rsid w:val="00486936"/>
    <w:rsid w:val="00486A47"/>
    <w:rsid w:val="00486C6A"/>
    <w:rsid w:val="00486CE3"/>
    <w:rsid w:val="00486EBD"/>
    <w:rsid w:val="0048707F"/>
    <w:rsid w:val="0048755E"/>
    <w:rsid w:val="00487593"/>
    <w:rsid w:val="004875D1"/>
    <w:rsid w:val="0048764E"/>
    <w:rsid w:val="00487765"/>
    <w:rsid w:val="00487877"/>
    <w:rsid w:val="004878E9"/>
    <w:rsid w:val="00487C49"/>
    <w:rsid w:val="00487F3F"/>
    <w:rsid w:val="004901D6"/>
    <w:rsid w:val="004905A4"/>
    <w:rsid w:val="00490CE3"/>
    <w:rsid w:val="00490E97"/>
    <w:rsid w:val="00490F81"/>
    <w:rsid w:val="00491000"/>
    <w:rsid w:val="0049101A"/>
    <w:rsid w:val="00491120"/>
    <w:rsid w:val="0049124F"/>
    <w:rsid w:val="004912BF"/>
    <w:rsid w:val="0049132C"/>
    <w:rsid w:val="004914F9"/>
    <w:rsid w:val="00491554"/>
    <w:rsid w:val="004916AB"/>
    <w:rsid w:val="00491A06"/>
    <w:rsid w:val="00491C51"/>
    <w:rsid w:val="0049207F"/>
    <w:rsid w:val="004920B8"/>
    <w:rsid w:val="004920DE"/>
    <w:rsid w:val="00492129"/>
    <w:rsid w:val="00492136"/>
    <w:rsid w:val="00492417"/>
    <w:rsid w:val="004924B5"/>
    <w:rsid w:val="00492535"/>
    <w:rsid w:val="00492D80"/>
    <w:rsid w:val="00492FA6"/>
    <w:rsid w:val="00493384"/>
    <w:rsid w:val="00493395"/>
    <w:rsid w:val="004933A9"/>
    <w:rsid w:val="00493AE9"/>
    <w:rsid w:val="00493AF3"/>
    <w:rsid w:val="00493D9C"/>
    <w:rsid w:val="004941BB"/>
    <w:rsid w:val="00494242"/>
    <w:rsid w:val="004944B0"/>
    <w:rsid w:val="00494657"/>
    <w:rsid w:val="00494860"/>
    <w:rsid w:val="00494C5F"/>
    <w:rsid w:val="00494D1F"/>
    <w:rsid w:val="00494DF7"/>
    <w:rsid w:val="00494E8E"/>
    <w:rsid w:val="0049525C"/>
    <w:rsid w:val="00495402"/>
    <w:rsid w:val="004955BC"/>
    <w:rsid w:val="0049564C"/>
    <w:rsid w:val="004958CF"/>
    <w:rsid w:val="00495A0D"/>
    <w:rsid w:val="00495D63"/>
    <w:rsid w:val="00495E6B"/>
    <w:rsid w:val="00495F41"/>
    <w:rsid w:val="0049629E"/>
    <w:rsid w:val="0049648F"/>
    <w:rsid w:val="00496534"/>
    <w:rsid w:val="0049657B"/>
    <w:rsid w:val="00496606"/>
    <w:rsid w:val="00496A6B"/>
    <w:rsid w:val="00496B54"/>
    <w:rsid w:val="00496CE3"/>
    <w:rsid w:val="00496D80"/>
    <w:rsid w:val="00496E86"/>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713"/>
    <w:rsid w:val="004A175E"/>
    <w:rsid w:val="004A196D"/>
    <w:rsid w:val="004A1AEF"/>
    <w:rsid w:val="004A1B1F"/>
    <w:rsid w:val="004A1C04"/>
    <w:rsid w:val="004A1C1B"/>
    <w:rsid w:val="004A1C47"/>
    <w:rsid w:val="004A1C81"/>
    <w:rsid w:val="004A1DE8"/>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578"/>
    <w:rsid w:val="004A4715"/>
    <w:rsid w:val="004A4746"/>
    <w:rsid w:val="004A47A5"/>
    <w:rsid w:val="004A4841"/>
    <w:rsid w:val="004A4B53"/>
    <w:rsid w:val="004A4BDB"/>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ACC"/>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7F2"/>
    <w:rsid w:val="004B19B7"/>
    <w:rsid w:val="004B1A44"/>
    <w:rsid w:val="004B1EF1"/>
    <w:rsid w:val="004B203F"/>
    <w:rsid w:val="004B225E"/>
    <w:rsid w:val="004B235F"/>
    <w:rsid w:val="004B27EA"/>
    <w:rsid w:val="004B2A34"/>
    <w:rsid w:val="004B2C30"/>
    <w:rsid w:val="004B2D96"/>
    <w:rsid w:val="004B2E1F"/>
    <w:rsid w:val="004B2EDA"/>
    <w:rsid w:val="004B2F3A"/>
    <w:rsid w:val="004B30E0"/>
    <w:rsid w:val="004B3857"/>
    <w:rsid w:val="004B3891"/>
    <w:rsid w:val="004B3987"/>
    <w:rsid w:val="004B3B2D"/>
    <w:rsid w:val="004B3CE8"/>
    <w:rsid w:val="004B4074"/>
    <w:rsid w:val="004B4185"/>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68D"/>
    <w:rsid w:val="004B5884"/>
    <w:rsid w:val="004B5949"/>
    <w:rsid w:val="004B5A04"/>
    <w:rsid w:val="004B5AEA"/>
    <w:rsid w:val="004B5BC6"/>
    <w:rsid w:val="004B617D"/>
    <w:rsid w:val="004B619A"/>
    <w:rsid w:val="004B6404"/>
    <w:rsid w:val="004B692B"/>
    <w:rsid w:val="004B6963"/>
    <w:rsid w:val="004B6A3A"/>
    <w:rsid w:val="004B6CE7"/>
    <w:rsid w:val="004B6D38"/>
    <w:rsid w:val="004B6D63"/>
    <w:rsid w:val="004B71C7"/>
    <w:rsid w:val="004B7457"/>
    <w:rsid w:val="004B788C"/>
    <w:rsid w:val="004B7F0D"/>
    <w:rsid w:val="004C012F"/>
    <w:rsid w:val="004C01A8"/>
    <w:rsid w:val="004C026E"/>
    <w:rsid w:val="004C029B"/>
    <w:rsid w:val="004C0722"/>
    <w:rsid w:val="004C0864"/>
    <w:rsid w:val="004C0913"/>
    <w:rsid w:val="004C0B8A"/>
    <w:rsid w:val="004C0E01"/>
    <w:rsid w:val="004C126E"/>
    <w:rsid w:val="004C12E7"/>
    <w:rsid w:val="004C1518"/>
    <w:rsid w:val="004C159E"/>
    <w:rsid w:val="004C15C3"/>
    <w:rsid w:val="004C1840"/>
    <w:rsid w:val="004C18EE"/>
    <w:rsid w:val="004C1B39"/>
    <w:rsid w:val="004C1EFE"/>
    <w:rsid w:val="004C23A7"/>
    <w:rsid w:val="004C23E9"/>
    <w:rsid w:val="004C24C9"/>
    <w:rsid w:val="004C251D"/>
    <w:rsid w:val="004C25A1"/>
    <w:rsid w:val="004C25DE"/>
    <w:rsid w:val="004C28D4"/>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E5A"/>
    <w:rsid w:val="004C6E73"/>
    <w:rsid w:val="004C6E7E"/>
    <w:rsid w:val="004C6F7B"/>
    <w:rsid w:val="004C7056"/>
    <w:rsid w:val="004C7208"/>
    <w:rsid w:val="004C7278"/>
    <w:rsid w:val="004C7529"/>
    <w:rsid w:val="004C75D0"/>
    <w:rsid w:val="004C765C"/>
    <w:rsid w:val="004C77CF"/>
    <w:rsid w:val="004C7948"/>
    <w:rsid w:val="004C7BB8"/>
    <w:rsid w:val="004C7C3D"/>
    <w:rsid w:val="004C7C60"/>
    <w:rsid w:val="004D01A1"/>
    <w:rsid w:val="004D0244"/>
    <w:rsid w:val="004D0400"/>
    <w:rsid w:val="004D0482"/>
    <w:rsid w:val="004D0578"/>
    <w:rsid w:val="004D0711"/>
    <w:rsid w:val="004D08CD"/>
    <w:rsid w:val="004D0B99"/>
    <w:rsid w:val="004D0BAA"/>
    <w:rsid w:val="004D0DFE"/>
    <w:rsid w:val="004D0F2C"/>
    <w:rsid w:val="004D1227"/>
    <w:rsid w:val="004D155B"/>
    <w:rsid w:val="004D1597"/>
    <w:rsid w:val="004D176F"/>
    <w:rsid w:val="004D17C8"/>
    <w:rsid w:val="004D1D3B"/>
    <w:rsid w:val="004D1D91"/>
    <w:rsid w:val="004D1FD9"/>
    <w:rsid w:val="004D212B"/>
    <w:rsid w:val="004D22C3"/>
    <w:rsid w:val="004D2300"/>
    <w:rsid w:val="004D2429"/>
    <w:rsid w:val="004D27F1"/>
    <w:rsid w:val="004D296F"/>
    <w:rsid w:val="004D2977"/>
    <w:rsid w:val="004D2DEF"/>
    <w:rsid w:val="004D2E46"/>
    <w:rsid w:val="004D2ED3"/>
    <w:rsid w:val="004D2F8A"/>
    <w:rsid w:val="004D3162"/>
    <w:rsid w:val="004D32B4"/>
    <w:rsid w:val="004D3C1F"/>
    <w:rsid w:val="004D3C70"/>
    <w:rsid w:val="004D3DF9"/>
    <w:rsid w:val="004D3F0A"/>
    <w:rsid w:val="004D3F43"/>
    <w:rsid w:val="004D404E"/>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DF9"/>
    <w:rsid w:val="004D5F1B"/>
    <w:rsid w:val="004D640F"/>
    <w:rsid w:val="004D6449"/>
    <w:rsid w:val="004D686E"/>
    <w:rsid w:val="004D69D6"/>
    <w:rsid w:val="004D6C9A"/>
    <w:rsid w:val="004D6CF9"/>
    <w:rsid w:val="004D6F4D"/>
    <w:rsid w:val="004D6F95"/>
    <w:rsid w:val="004D72FE"/>
    <w:rsid w:val="004D780A"/>
    <w:rsid w:val="004D7882"/>
    <w:rsid w:val="004D7896"/>
    <w:rsid w:val="004D7AF3"/>
    <w:rsid w:val="004D7E07"/>
    <w:rsid w:val="004D7E7A"/>
    <w:rsid w:val="004D7E91"/>
    <w:rsid w:val="004E003A"/>
    <w:rsid w:val="004E0072"/>
    <w:rsid w:val="004E03DC"/>
    <w:rsid w:val="004E03FD"/>
    <w:rsid w:val="004E0411"/>
    <w:rsid w:val="004E04A8"/>
    <w:rsid w:val="004E06AA"/>
    <w:rsid w:val="004E06B7"/>
    <w:rsid w:val="004E0768"/>
    <w:rsid w:val="004E0972"/>
    <w:rsid w:val="004E0A62"/>
    <w:rsid w:val="004E0B0F"/>
    <w:rsid w:val="004E0B86"/>
    <w:rsid w:val="004E0F08"/>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3F15"/>
    <w:rsid w:val="004E4060"/>
    <w:rsid w:val="004E409A"/>
    <w:rsid w:val="004E419E"/>
    <w:rsid w:val="004E424F"/>
    <w:rsid w:val="004E43B0"/>
    <w:rsid w:val="004E4481"/>
    <w:rsid w:val="004E44C8"/>
    <w:rsid w:val="004E44D2"/>
    <w:rsid w:val="004E47E7"/>
    <w:rsid w:val="004E4971"/>
    <w:rsid w:val="004E4D07"/>
    <w:rsid w:val="004E4D72"/>
    <w:rsid w:val="004E4E51"/>
    <w:rsid w:val="004E4F49"/>
    <w:rsid w:val="004E4F5F"/>
    <w:rsid w:val="004E5056"/>
    <w:rsid w:val="004E51A4"/>
    <w:rsid w:val="004E522D"/>
    <w:rsid w:val="004E5503"/>
    <w:rsid w:val="004E55B5"/>
    <w:rsid w:val="004E55E5"/>
    <w:rsid w:val="004E5621"/>
    <w:rsid w:val="004E59AC"/>
    <w:rsid w:val="004E5A73"/>
    <w:rsid w:val="004E5E69"/>
    <w:rsid w:val="004E5F27"/>
    <w:rsid w:val="004E5FC7"/>
    <w:rsid w:val="004E60DF"/>
    <w:rsid w:val="004E664E"/>
    <w:rsid w:val="004E671C"/>
    <w:rsid w:val="004E6808"/>
    <w:rsid w:val="004E6E16"/>
    <w:rsid w:val="004E7222"/>
    <w:rsid w:val="004E73A2"/>
    <w:rsid w:val="004E7C0E"/>
    <w:rsid w:val="004E7E72"/>
    <w:rsid w:val="004F08F0"/>
    <w:rsid w:val="004F0A0A"/>
    <w:rsid w:val="004F0C7C"/>
    <w:rsid w:val="004F0D24"/>
    <w:rsid w:val="004F0D55"/>
    <w:rsid w:val="004F0FB9"/>
    <w:rsid w:val="004F15EA"/>
    <w:rsid w:val="004F16DC"/>
    <w:rsid w:val="004F17E2"/>
    <w:rsid w:val="004F189A"/>
    <w:rsid w:val="004F1952"/>
    <w:rsid w:val="004F1A76"/>
    <w:rsid w:val="004F1C4D"/>
    <w:rsid w:val="004F1CCA"/>
    <w:rsid w:val="004F1FF0"/>
    <w:rsid w:val="004F208A"/>
    <w:rsid w:val="004F266A"/>
    <w:rsid w:val="004F285C"/>
    <w:rsid w:val="004F28BB"/>
    <w:rsid w:val="004F28D6"/>
    <w:rsid w:val="004F2A3E"/>
    <w:rsid w:val="004F2E6C"/>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545"/>
    <w:rsid w:val="004F5727"/>
    <w:rsid w:val="004F5AB6"/>
    <w:rsid w:val="004F5C03"/>
    <w:rsid w:val="004F6022"/>
    <w:rsid w:val="004F61E8"/>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1EF1"/>
    <w:rsid w:val="0050209F"/>
    <w:rsid w:val="005020BF"/>
    <w:rsid w:val="005021DD"/>
    <w:rsid w:val="00502666"/>
    <w:rsid w:val="005026CA"/>
    <w:rsid w:val="00502878"/>
    <w:rsid w:val="00502A30"/>
    <w:rsid w:val="00502B72"/>
    <w:rsid w:val="00502DE6"/>
    <w:rsid w:val="005030C2"/>
    <w:rsid w:val="00503126"/>
    <w:rsid w:val="0050327B"/>
    <w:rsid w:val="0050333A"/>
    <w:rsid w:val="00503507"/>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16D4"/>
    <w:rsid w:val="0051177D"/>
    <w:rsid w:val="005119B2"/>
    <w:rsid w:val="00511DA6"/>
    <w:rsid w:val="00511DAD"/>
    <w:rsid w:val="00511DAE"/>
    <w:rsid w:val="00511F15"/>
    <w:rsid w:val="00512602"/>
    <w:rsid w:val="00512718"/>
    <w:rsid w:val="005128AA"/>
    <w:rsid w:val="005128C9"/>
    <w:rsid w:val="00512A4D"/>
    <w:rsid w:val="00512EDC"/>
    <w:rsid w:val="00512F9D"/>
    <w:rsid w:val="005130B0"/>
    <w:rsid w:val="0051318C"/>
    <w:rsid w:val="00513331"/>
    <w:rsid w:val="005137E9"/>
    <w:rsid w:val="005138A6"/>
    <w:rsid w:val="00513A5B"/>
    <w:rsid w:val="00513BDD"/>
    <w:rsid w:val="00513D2A"/>
    <w:rsid w:val="00513D6D"/>
    <w:rsid w:val="00513F99"/>
    <w:rsid w:val="0051427A"/>
    <w:rsid w:val="005142CD"/>
    <w:rsid w:val="005142CE"/>
    <w:rsid w:val="00514364"/>
    <w:rsid w:val="005143C9"/>
    <w:rsid w:val="00514CC2"/>
    <w:rsid w:val="00514D3A"/>
    <w:rsid w:val="00514E03"/>
    <w:rsid w:val="00514EDC"/>
    <w:rsid w:val="005157A9"/>
    <w:rsid w:val="00515881"/>
    <w:rsid w:val="00515CCB"/>
    <w:rsid w:val="00516232"/>
    <w:rsid w:val="005163DD"/>
    <w:rsid w:val="00516786"/>
    <w:rsid w:val="00516C70"/>
    <w:rsid w:val="005173A7"/>
    <w:rsid w:val="005173C1"/>
    <w:rsid w:val="00517636"/>
    <w:rsid w:val="005176AB"/>
    <w:rsid w:val="005177E1"/>
    <w:rsid w:val="00517DA7"/>
    <w:rsid w:val="0052007E"/>
    <w:rsid w:val="00520507"/>
    <w:rsid w:val="005206BA"/>
    <w:rsid w:val="0052085D"/>
    <w:rsid w:val="0052097B"/>
    <w:rsid w:val="00520A60"/>
    <w:rsid w:val="00520C0A"/>
    <w:rsid w:val="00520D05"/>
    <w:rsid w:val="00520E9A"/>
    <w:rsid w:val="00520EE6"/>
    <w:rsid w:val="00521179"/>
    <w:rsid w:val="0052123A"/>
    <w:rsid w:val="0052146E"/>
    <w:rsid w:val="00521708"/>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3F8"/>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25A"/>
    <w:rsid w:val="005255BF"/>
    <w:rsid w:val="005257DE"/>
    <w:rsid w:val="00525C6F"/>
    <w:rsid w:val="00525C96"/>
    <w:rsid w:val="00525D6D"/>
    <w:rsid w:val="00525DB8"/>
    <w:rsid w:val="005262A8"/>
    <w:rsid w:val="005265B2"/>
    <w:rsid w:val="00527200"/>
    <w:rsid w:val="005273B9"/>
    <w:rsid w:val="005274E4"/>
    <w:rsid w:val="00527555"/>
    <w:rsid w:val="0052776B"/>
    <w:rsid w:val="005277CB"/>
    <w:rsid w:val="00527A54"/>
    <w:rsid w:val="00527B0F"/>
    <w:rsid w:val="00527D1F"/>
    <w:rsid w:val="00527D3A"/>
    <w:rsid w:val="00527D73"/>
    <w:rsid w:val="00530157"/>
    <w:rsid w:val="005304E6"/>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1D2"/>
    <w:rsid w:val="005332E4"/>
    <w:rsid w:val="00533529"/>
    <w:rsid w:val="00533681"/>
    <w:rsid w:val="0053370B"/>
    <w:rsid w:val="00533737"/>
    <w:rsid w:val="00533A3C"/>
    <w:rsid w:val="00533AE5"/>
    <w:rsid w:val="00533BCA"/>
    <w:rsid w:val="00533D7E"/>
    <w:rsid w:val="00533DA2"/>
    <w:rsid w:val="00533DC0"/>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A53"/>
    <w:rsid w:val="00535B1F"/>
    <w:rsid w:val="00535B79"/>
    <w:rsid w:val="00535C33"/>
    <w:rsid w:val="00535D7C"/>
    <w:rsid w:val="00536171"/>
    <w:rsid w:val="005361C3"/>
    <w:rsid w:val="00536219"/>
    <w:rsid w:val="0053647A"/>
    <w:rsid w:val="00536579"/>
    <w:rsid w:val="005365ED"/>
    <w:rsid w:val="00536C1E"/>
    <w:rsid w:val="00536DE8"/>
    <w:rsid w:val="00536DF4"/>
    <w:rsid w:val="00537047"/>
    <w:rsid w:val="0053712D"/>
    <w:rsid w:val="005372CF"/>
    <w:rsid w:val="005372E6"/>
    <w:rsid w:val="00537532"/>
    <w:rsid w:val="005378F9"/>
    <w:rsid w:val="00537914"/>
    <w:rsid w:val="00537BCA"/>
    <w:rsid w:val="00537BCE"/>
    <w:rsid w:val="00537F35"/>
    <w:rsid w:val="00537F4B"/>
    <w:rsid w:val="00537F7F"/>
    <w:rsid w:val="00540003"/>
    <w:rsid w:val="005403AA"/>
    <w:rsid w:val="0054049A"/>
    <w:rsid w:val="00540891"/>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01"/>
    <w:rsid w:val="00542060"/>
    <w:rsid w:val="005423F8"/>
    <w:rsid w:val="0054268B"/>
    <w:rsid w:val="0054291C"/>
    <w:rsid w:val="00542A39"/>
    <w:rsid w:val="00542AC5"/>
    <w:rsid w:val="00542B81"/>
    <w:rsid w:val="00542DEA"/>
    <w:rsid w:val="00543029"/>
    <w:rsid w:val="005430FF"/>
    <w:rsid w:val="00543207"/>
    <w:rsid w:val="00543223"/>
    <w:rsid w:val="00543325"/>
    <w:rsid w:val="005433B3"/>
    <w:rsid w:val="0054343A"/>
    <w:rsid w:val="005436D9"/>
    <w:rsid w:val="00543974"/>
    <w:rsid w:val="00543A44"/>
    <w:rsid w:val="00543ADD"/>
    <w:rsid w:val="00543E49"/>
    <w:rsid w:val="00543EBF"/>
    <w:rsid w:val="005444E0"/>
    <w:rsid w:val="0054471D"/>
    <w:rsid w:val="0054478B"/>
    <w:rsid w:val="00544ABA"/>
    <w:rsid w:val="0054525F"/>
    <w:rsid w:val="00545265"/>
    <w:rsid w:val="005454CB"/>
    <w:rsid w:val="00545679"/>
    <w:rsid w:val="0054593A"/>
    <w:rsid w:val="00545B67"/>
    <w:rsid w:val="00545FDC"/>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0A80"/>
    <w:rsid w:val="00551320"/>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2F9C"/>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3DD"/>
    <w:rsid w:val="0055455F"/>
    <w:rsid w:val="005547E9"/>
    <w:rsid w:val="00554B54"/>
    <w:rsid w:val="00554BE7"/>
    <w:rsid w:val="00554C52"/>
    <w:rsid w:val="00554D3C"/>
    <w:rsid w:val="00554D86"/>
    <w:rsid w:val="0055554A"/>
    <w:rsid w:val="00555A3F"/>
    <w:rsid w:val="00555B95"/>
    <w:rsid w:val="0055611B"/>
    <w:rsid w:val="0055620C"/>
    <w:rsid w:val="005563E9"/>
    <w:rsid w:val="00556421"/>
    <w:rsid w:val="00556446"/>
    <w:rsid w:val="0055647D"/>
    <w:rsid w:val="00556BC4"/>
    <w:rsid w:val="00556D68"/>
    <w:rsid w:val="00556FA3"/>
    <w:rsid w:val="00556FE2"/>
    <w:rsid w:val="00557027"/>
    <w:rsid w:val="0055705A"/>
    <w:rsid w:val="00557173"/>
    <w:rsid w:val="00557352"/>
    <w:rsid w:val="005573BB"/>
    <w:rsid w:val="005574B0"/>
    <w:rsid w:val="005575B6"/>
    <w:rsid w:val="005576A1"/>
    <w:rsid w:val="00557779"/>
    <w:rsid w:val="00557A64"/>
    <w:rsid w:val="00557B06"/>
    <w:rsid w:val="00557BED"/>
    <w:rsid w:val="00557E23"/>
    <w:rsid w:val="00557EA2"/>
    <w:rsid w:val="00557EE7"/>
    <w:rsid w:val="00557FBC"/>
    <w:rsid w:val="00560167"/>
    <w:rsid w:val="0056037D"/>
    <w:rsid w:val="005605C0"/>
    <w:rsid w:val="00560752"/>
    <w:rsid w:val="00560BFE"/>
    <w:rsid w:val="00560CB7"/>
    <w:rsid w:val="00560D23"/>
    <w:rsid w:val="00560DDB"/>
    <w:rsid w:val="00560FDC"/>
    <w:rsid w:val="005613FA"/>
    <w:rsid w:val="005615D5"/>
    <w:rsid w:val="005615D8"/>
    <w:rsid w:val="005615D9"/>
    <w:rsid w:val="005616EF"/>
    <w:rsid w:val="0056192B"/>
    <w:rsid w:val="00561A72"/>
    <w:rsid w:val="00561B27"/>
    <w:rsid w:val="00561E5C"/>
    <w:rsid w:val="0056202A"/>
    <w:rsid w:val="00562272"/>
    <w:rsid w:val="005626D6"/>
    <w:rsid w:val="00562759"/>
    <w:rsid w:val="00562768"/>
    <w:rsid w:val="0056297C"/>
    <w:rsid w:val="00562F70"/>
    <w:rsid w:val="00562FA0"/>
    <w:rsid w:val="00562FAB"/>
    <w:rsid w:val="005630B3"/>
    <w:rsid w:val="0056348F"/>
    <w:rsid w:val="005638C6"/>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6ED"/>
    <w:rsid w:val="005659EF"/>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33A"/>
    <w:rsid w:val="0057263B"/>
    <w:rsid w:val="00572760"/>
    <w:rsid w:val="00572A65"/>
    <w:rsid w:val="00572AF3"/>
    <w:rsid w:val="005732CE"/>
    <w:rsid w:val="005733AD"/>
    <w:rsid w:val="00573B45"/>
    <w:rsid w:val="00573E79"/>
    <w:rsid w:val="005740DE"/>
    <w:rsid w:val="00574224"/>
    <w:rsid w:val="005743DE"/>
    <w:rsid w:val="00574534"/>
    <w:rsid w:val="005745F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578"/>
    <w:rsid w:val="005755E3"/>
    <w:rsid w:val="0057562C"/>
    <w:rsid w:val="005759F6"/>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A2E"/>
    <w:rsid w:val="00577B33"/>
    <w:rsid w:val="00577D00"/>
    <w:rsid w:val="00577EF7"/>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448"/>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95D"/>
    <w:rsid w:val="00586B2C"/>
    <w:rsid w:val="00586DE5"/>
    <w:rsid w:val="00587052"/>
    <w:rsid w:val="005870E1"/>
    <w:rsid w:val="0058710E"/>
    <w:rsid w:val="0058722F"/>
    <w:rsid w:val="00587261"/>
    <w:rsid w:val="00587521"/>
    <w:rsid w:val="00587929"/>
    <w:rsid w:val="00587A67"/>
    <w:rsid w:val="00587ECB"/>
    <w:rsid w:val="00587F68"/>
    <w:rsid w:val="00587F83"/>
    <w:rsid w:val="00587FC0"/>
    <w:rsid w:val="005906AD"/>
    <w:rsid w:val="005907DA"/>
    <w:rsid w:val="00590DA6"/>
    <w:rsid w:val="00590E0C"/>
    <w:rsid w:val="00590E37"/>
    <w:rsid w:val="00591186"/>
    <w:rsid w:val="00591772"/>
    <w:rsid w:val="00591778"/>
    <w:rsid w:val="00591909"/>
    <w:rsid w:val="005919C2"/>
    <w:rsid w:val="00591A7A"/>
    <w:rsid w:val="00591B84"/>
    <w:rsid w:val="00591BA3"/>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681"/>
    <w:rsid w:val="00594853"/>
    <w:rsid w:val="00594A24"/>
    <w:rsid w:val="00594ABB"/>
    <w:rsid w:val="00594AD2"/>
    <w:rsid w:val="00594B8F"/>
    <w:rsid w:val="00594D1C"/>
    <w:rsid w:val="00594E36"/>
    <w:rsid w:val="00594F0A"/>
    <w:rsid w:val="0059525E"/>
    <w:rsid w:val="00595716"/>
    <w:rsid w:val="00595887"/>
    <w:rsid w:val="00595B97"/>
    <w:rsid w:val="00595D1B"/>
    <w:rsid w:val="00595ECD"/>
    <w:rsid w:val="00595ED1"/>
    <w:rsid w:val="005961F7"/>
    <w:rsid w:val="005962BF"/>
    <w:rsid w:val="0059649F"/>
    <w:rsid w:val="005964EB"/>
    <w:rsid w:val="00596690"/>
    <w:rsid w:val="0059669D"/>
    <w:rsid w:val="00596AAB"/>
    <w:rsid w:val="00596B33"/>
    <w:rsid w:val="00596B9C"/>
    <w:rsid w:val="00596BF2"/>
    <w:rsid w:val="00596ED4"/>
    <w:rsid w:val="00597315"/>
    <w:rsid w:val="00597351"/>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BC9"/>
    <w:rsid w:val="005A0D45"/>
    <w:rsid w:val="005A1004"/>
    <w:rsid w:val="005A10B9"/>
    <w:rsid w:val="005A1172"/>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54"/>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866"/>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7CB"/>
    <w:rsid w:val="005B59FD"/>
    <w:rsid w:val="005B5EEB"/>
    <w:rsid w:val="005B61D6"/>
    <w:rsid w:val="005B6200"/>
    <w:rsid w:val="005B68F8"/>
    <w:rsid w:val="005B6BB9"/>
    <w:rsid w:val="005B708C"/>
    <w:rsid w:val="005B7811"/>
    <w:rsid w:val="005B7C2E"/>
    <w:rsid w:val="005B7DD1"/>
    <w:rsid w:val="005B7F91"/>
    <w:rsid w:val="005C00A0"/>
    <w:rsid w:val="005C0375"/>
    <w:rsid w:val="005C039F"/>
    <w:rsid w:val="005C045C"/>
    <w:rsid w:val="005C045D"/>
    <w:rsid w:val="005C085A"/>
    <w:rsid w:val="005C0892"/>
    <w:rsid w:val="005C0951"/>
    <w:rsid w:val="005C0A48"/>
    <w:rsid w:val="005C0CE1"/>
    <w:rsid w:val="005C0DD2"/>
    <w:rsid w:val="005C1122"/>
    <w:rsid w:val="005C1221"/>
    <w:rsid w:val="005C1374"/>
    <w:rsid w:val="005C14B8"/>
    <w:rsid w:val="005C1B92"/>
    <w:rsid w:val="005C1DEB"/>
    <w:rsid w:val="005C1FC5"/>
    <w:rsid w:val="005C21B4"/>
    <w:rsid w:val="005C26F5"/>
    <w:rsid w:val="005C28FA"/>
    <w:rsid w:val="005C297A"/>
    <w:rsid w:val="005C2995"/>
    <w:rsid w:val="005C2ACF"/>
    <w:rsid w:val="005C2B46"/>
    <w:rsid w:val="005C2E03"/>
    <w:rsid w:val="005C2E7F"/>
    <w:rsid w:val="005C2ED6"/>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EA2"/>
    <w:rsid w:val="005C6F4D"/>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69A"/>
    <w:rsid w:val="005D16C6"/>
    <w:rsid w:val="005D17FA"/>
    <w:rsid w:val="005D1820"/>
    <w:rsid w:val="005D18C9"/>
    <w:rsid w:val="005D1B73"/>
    <w:rsid w:val="005D1E2F"/>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530"/>
    <w:rsid w:val="005D38E8"/>
    <w:rsid w:val="005D394E"/>
    <w:rsid w:val="005D3D76"/>
    <w:rsid w:val="005D3DFA"/>
    <w:rsid w:val="005D3E26"/>
    <w:rsid w:val="005D4335"/>
    <w:rsid w:val="005D44FB"/>
    <w:rsid w:val="005D4578"/>
    <w:rsid w:val="005D4729"/>
    <w:rsid w:val="005D4755"/>
    <w:rsid w:val="005D498B"/>
    <w:rsid w:val="005D4C5C"/>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0D2"/>
    <w:rsid w:val="005E030E"/>
    <w:rsid w:val="005E0312"/>
    <w:rsid w:val="005E049A"/>
    <w:rsid w:val="005E05CC"/>
    <w:rsid w:val="005E060C"/>
    <w:rsid w:val="005E0BAD"/>
    <w:rsid w:val="005E0C54"/>
    <w:rsid w:val="005E12B6"/>
    <w:rsid w:val="005E1AD2"/>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2E59"/>
    <w:rsid w:val="005E318D"/>
    <w:rsid w:val="005E3365"/>
    <w:rsid w:val="005E35CC"/>
    <w:rsid w:val="005E364F"/>
    <w:rsid w:val="005E36F2"/>
    <w:rsid w:val="005E371E"/>
    <w:rsid w:val="005E39C4"/>
    <w:rsid w:val="005E43CD"/>
    <w:rsid w:val="005E44FA"/>
    <w:rsid w:val="005E4D1A"/>
    <w:rsid w:val="005E4D33"/>
    <w:rsid w:val="005E4DF8"/>
    <w:rsid w:val="005E4F83"/>
    <w:rsid w:val="005E5303"/>
    <w:rsid w:val="005E5371"/>
    <w:rsid w:val="005E53F9"/>
    <w:rsid w:val="005E5748"/>
    <w:rsid w:val="005E57EE"/>
    <w:rsid w:val="005E5892"/>
    <w:rsid w:val="005E5EC9"/>
    <w:rsid w:val="005E6091"/>
    <w:rsid w:val="005E65C3"/>
    <w:rsid w:val="005E6BD8"/>
    <w:rsid w:val="005E71EC"/>
    <w:rsid w:val="005E720D"/>
    <w:rsid w:val="005E72B8"/>
    <w:rsid w:val="005E72E2"/>
    <w:rsid w:val="005E7521"/>
    <w:rsid w:val="005E75AC"/>
    <w:rsid w:val="005E764C"/>
    <w:rsid w:val="005E775D"/>
    <w:rsid w:val="005E7851"/>
    <w:rsid w:val="005E7AA5"/>
    <w:rsid w:val="005E7C48"/>
    <w:rsid w:val="005F001E"/>
    <w:rsid w:val="005F0561"/>
    <w:rsid w:val="005F07D5"/>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665"/>
    <w:rsid w:val="005F2671"/>
    <w:rsid w:val="005F27BF"/>
    <w:rsid w:val="005F2AFC"/>
    <w:rsid w:val="005F2B51"/>
    <w:rsid w:val="005F2BCC"/>
    <w:rsid w:val="005F2C22"/>
    <w:rsid w:val="005F2E64"/>
    <w:rsid w:val="005F3073"/>
    <w:rsid w:val="005F30B7"/>
    <w:rsid w:val="005F32BF"/>
    <w:rsid w:val="005F339C"/>
    <w:rsid w:val="005F37A8"/>
    <w:rsid w:val="005F3A4E"/>
    <w:rsid w:val="005F3A6B"/>
    <w:rsid w:val="005F3E58"/>
    <w:rsid w:val="005F4171"/>
    <w:rsid w:val="005F41A9"/>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119"/>
    <w:rsid w:val="005F5365"/>
    <w:rsid w:val="005F53A1"/>
    <w:rsid w:val="005F53FC"/>
    <w:rsid w:val="005F559E"/>
    <w:rsid w:val="005F56D0"/>
    <w:rsid w:val="005F64A7"/>
    <w:rsid w:val="005F68B0"/>
    <w:rsid w:val="005F6B77"/>
    <w:rsid w:val="005F6DD4"/>
    <w:rsid w:val="005F6EF3"/>
    <w:rsid w:val="005F6F2D"/>
    <w:rsid w:val="005F7349"/>
    <w:rsid w:val="005F737A"/>
    <w:rsid w:val="005F7487"/>
    <w:rsid w:val="005F74BF"/>
    <w:rsid w:val="005F76D2"/>
    <w:rsid w:val="005F795D"/>
    <w:rsid w:val="005F7B33"/>
    <w:rsid w:val="005F7B61"/>
    <w:rsid w:val="005F7DDD"/>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2FCB"/>
    <w:rsid w:val="00603032"/>
    <w:rsid w:val="0060316D"/>
    <w:rsid w:val="00603312"/>
    <w:rsid w:val="00603583"/>
    <w:rsid w:val="0060388D"/>
    <w:rsid w:val="00603A45"/>
    <w:rsid w:val="00603AA8"/>
    <w:rsid w:val="00603CE2"/>
    <w:rsid w:val="0060402B"/>
    <w:rsid w:val="006040BF"/>
    <w:rsid w:val="00604426"/>
    <w:rsid w:val="0060450F"/>
    <w:rsid w:val="00604784"/>
    <w:rsid w:val="00604AA4"/>
    <w:rsid w:val="00604C9D"/>
    <w:rsid w:val="00604CA9"/>
    <w:rsid w:val="00604DC7"/>
    <w:rsid w:val="00604E47"/>
    <w:rsid w:val="00605218"/>
    <w:rsid w:val="006052C7"/>
    <w:rsid w:val="00605441"/>
    <w:rsid w:val="006055BD"/>
    <w:rsid w:val="0060576E"/>
    <w:rsid w:val="00605AF6"/>
    <w:rsid w:val="00605B6D"/>
    <w:rsid w:val="00605C13"/>
    <w:rsid w:val="00605E49"/>
    <w:rsid w:val="00606007"/>
    <w:rsid w:val="00606014"/>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748"/>
    <w:rsid w:val="00607A2E"/>
    <w:rsid w:val="00607AEC"/>
    <w:rsid w:val="00607D7D"/>
    <w:rsid w:val="00607DD7"/>
    <w:rsid w:val="00610477"/>
    <w:rsid w:val="00610A9B"/>
    <w:rsid w:val="00610B60"/>
    <w:rsid w:val="00610B8D"/>
    <w:rsid w:val="00610BA4"/>
    <w:rsid w:val="00610BB9"/>
    <w:rsid w:val="00610C9F"/>
    <w:rsid w:val="006112C2"/>
    <w:rsid w:val="006114D6"/>
    <w:rsid w:val="006114F7"/>
    <w:rsid w:val="006118EE"/>
    <w:rsid w:val="00611B47"/>
    <w:rsid w:val="00611D77"/>
    <w:rsid w:val="00611DF5"/>
    <w:rsid w:val="00611E6C"/>
    <w:rsid w:val="006120DE"/>
    <w:rsid w:val="00612712"/>
    <w:rsid w:val="006127F1"/>
    <w:rsid w:val="00612A7A"/>
    <w:rsid w:val="00612AD7"/>
    <w:rsid w:val="006130F7"/>
    <w:rsid w:val="006131EF"/>
    <w:rsid w:val="00613353"/>
    <w:rsid w:val="00613AF8"/>
    <w:rsid w:val="00613B80"/>
    <w:rsid w:val="00613C75"/>
    <w:rsid w:val="00613D8E"/>
    <w:rsid w:val="00613F19"/>
    <w:rsid w:val="00614009"/>
    <w:rsid w:val="006140B4"/>
    <w:rsid w:val="006142E0"/>
    <w:rsid w:val="0061432A"/>
    <w:rsid w:val="006145CC"/>
    <w:rsid w:val="006149C6"/>
    <w:rsid w:val="00614B03"/>
    <w:rsid w:val="00615A47"/>
    <w:rsid w:val="00615E2A"/>
    <w:rsid w:val="00615FA4"/>
    <w:rsid w:val="00615FF4"/>
    <w:rsid w:val="00616037"/>
    <w:rsid w:val="00616112"/>
    <w:rsid w:val="00616727"/>
    <w:rsid w:val="00616B5D"/>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CB5"/>
    <w:rsid w:val="00620F01"/>
    <w:rsid w:val="00620F23"/>
    <w:rsid w:val="00621171"/>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3B"/>
    <w:rsid w:val="00624B92"/>
    <w:rsid w:val="00624C31"/>
    <w:rsid w:val="00624CE0"/>
    <w:rsid w:val="006253E8"/>
    <w:rsid w:val="006256CD"/>
    <w:rsid w:val="006258F3"/>
    <w:rsid w:val="00625985"/>
    <w:rsid w:val="00625C58"/>
    <w:rsid w:val="00625D95"/>
    <w:rsid w:val="00626246"/>
    <w:rsid w:val="006262D3"/>
    <w:rsid w:val="0062660B"/>
    <w:rsid w:val="006269F9"/>
    <w:rsid w:val="00626A62"/>
    <w:rsid w:val="00626AD1"/>
    <w:rsid w:val="00626B8D"/>
    <w:rsid w:val="00626F92"/>
    <w:rsid w:val="00627039"/>
    <w:rsid w:val="0062796A"/>
    <w:rsid w:val="00627BAD"/>
    <w:rsid w:val="00627DFF"/>
    <w:rsid w:val="00627F30"/>
    <w:rsid w:val="0063002B"/>
    <w:rsid w:val="00630239"/>
    <w:rsid w:val="006302FA"/>
    <w:rsid w:val="0063039F"/>
    <w:rsid w:val="006304BC"/>
    <w:rsid w:val="00630DCE"/>
    <w:rsid w:val="00630E1F"/>
    <w:rsid w:val="00630E4B"/>
    <w:rsid w:val="0063120A"/>
    <w:rsid w:val="006314A7"/>
    <w:rsid w:val="0063150B"/>
    <w:rsid w:val="00631585"/>
    <w:rsid w:val="006315A9"/>
    <w:rsid w:val="00631726"/>
    <w:rsid w:val="0063176F"/>
    <w:rsid w:val="00631C1E"/>
    <w:rsid w:val="00631D8E"/>
    <w:rsid w:val="00631F18"/>
    <w:rsid w:val="00632458"/>
    <w:rsid w:val="006328ED"/>
    <w:rsid w:val="00632D9C"/>
    <w:rsid w:val="00632E33"/>
    <w:rsid w:val="00632F6D"/>
    <w:rsid w:val="00632FC9"/>
    <w:rsid w:val="0063309E"/>
    <w:rsid w:val="00633416"/>
    <w:rsid w:val="0063354C"/>
    <w:rsid w:val="0063363E"/>
    <w:rsid w:val="006336DE"/>
    <w:rsid w:val="006339B6"/>
    <w:rsid w:val="00633F68"/>
    <w:rsid w:val="0063408F"/>
    <w:rsid w:val="006340E3"/>
    <w:rsid w:val="006342F6"/>
    <w:rsid w:val="0063434C"/>
    <w:rsid w:val="00634580"/>
    <w:rsid w:val="00634592"/>
    <w:rsid w:val="0063487C"/>
    <w:rsid w:val="00634915"/>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043"/>
    <w:rsid w:val="0063624D"/>
    <w:rsid w:val="00636292"/>
    <w:rsid w:val="006362CC"/>
    <w:rsid w:val="00636826"/>
    <w:rsid w:val="00636A25"/>
    <w:rsid w:val="00636D9D"/>
    <w:rsid w:val="006370B4"/>
    <w:rsid w:val="00637240"/>
    <w:rsid w:val="006375F8"/>
    <w:rsid w:val="00637727"/>
    <w:rsid w:val="00637814"/>
    <w:rsid w:val="00637942"/>
    <w:rsid w:val="00637E0F"/>
    <w:rsid w:val="00637F03"/>
    <w:rsid w:val="0064033F"/>
    <w:rsid w:val="00640528"/>
    <w:rsid w:val="00640B71"/>
    <w:rsid w:val="00640BB6"/>
    <w:rsid w:val="00640F5C"/>
    <w:rsid w:val="00640F63"/>
    <w:rsid w:val="00640FD7"/>
    <w:rsid w:val="0064100C"/>
    <w:rsid w:val="006410ED"/>
    <w:rsid w:val="00641131"/>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D93"/>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355"/>
    <w:rsid w:val="006506A2"/>
    <w:rsid w:val="006507BB"/>
    <w:rsid w:val="00650C13"/>
    <w:rsid w:val="00650DD0"/>
    <w:rsid w:val="00650EAD"/>
    <w:rsid w:val="00650FB1"/>
    <w:rsid w:val="00651021"/>
    <w:rsid w:val="006511A5"/>
    <w:rsid w:val="0065128E"/>
    <w:rsid w:val="00651A30"/>
    <w:rsid w:val="00651B00"/>
    <w:rsid w:val="00651D80"/>
    <w:rsid w:val="0065221D"/>
    <w:rsid w:val="0065234A"/>
    <w:rsid w:val="0065265A"/>
    <w:rsid w:val="00652756"/>
    <w:rsid w:val="00652AD8"/>
    <w:rsid w:val="00652B79"/>
    <w:rsid w:val="00652CB8"/>
    <w:rsid w:val="00652E77"/>
    <w:rsid w:val="0065316E"/>
    <w:rsid w:val="006531FA"/>
    <w:rsid w:val="006532C0"/>
    <w:rsid w:val="006533C3"/>
    <w:rsid w:val="00653667"/>
    <w:rsid w:val="00653695"/>
    <w:rsid w:val="006536DC"/>
    <w:rsid w:val="0065391C"/>
    <w:rsid w:val="00653DDF"/>
    <w:rsid w:val="00654068"/>
    <w:rsid w:val="006540A5"/>
    <w:rsid w:val="0065412A"/>
    <w:rsid w:val="006542B6"/>
    <w:rsid w:val="00654379"/>
    <w:rsid w:val="00654429"/>
    <w:rsid w:val="00654568"/>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95"/>
    <w:rsid w:val="006605DB"/>
    <w:rsid w:val="00660A1B"/>
    <w:rsid w:val="00660B3F"/>
    <w:rsid w:val="00660BF2"/>
    <w:rsid w:val="00660EC4"/>
    <w:rsid w:val="00660F7D"/>
    <w:rsid w:val="0066127C"/>
    <w:rsid w:val="006613C1"/>
    <w:rsid w:val="006618CC"/>
    <w:rsid w:val="006618D5"/>
    <w:rsid w:val="00661D2B"/>
    <w:rsid w:val="00661EBE"/>
    <w:rsid w:val="0066205C"/>
    <w:rsid w:val="00662111"/>
    <w:rsid w:val="00662118"/>
    <w:rsid w:val="00662170"/>
    <w:rsid w:val="00662173"/>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555"/>
    <w:rsid w:val="00664691"/>
    <w:rsid w:val="0066477F"/>
    <w:rsid w:val="00664AC8"/>
    <w:rsid w:val="00664EA0"/>
    <w:rsid w:val="00664F2B"/>
    <w:rsid w:val="00664F9A"/>
    <w:rsid w:val="0066530F"/>
    <w:rsid w:val="006655E3"/>
    <w:rsid w:val="00665704"/>
    <w:rsid w:val="00665CE6"/>
    <w:rsid w:val="0066623E"/>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AA4"/>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5AE"/>
    <w:rsid w:val="00676897"/>
    <w:rsid w:val="0067697E"/>
    <w:rsid w:val="00676BDC"/>
    <w:rsid w:val="006771EB"/>
    <w:rsid w:val="00677443"/>
    <w:rsid w:val="0067769A"/>
    <w:rsid w:val="00677849"/>
    <w:rsid w:val="00677A33"/>
    <w:rsid w:val="00677C99"/>
    <w:rsid w:val="00677EC5"/>
    <w:rsid w:val="00677F3B"/>
    <w:rsid w:val="006805FF"/>
    <w:rsid w:val="006806A3"/>
    <w:rsid w:val="006806A6"/>
    <w:rsid w:val="006807FD"/>
    <w:rsid w:val="00680C0B"/>
    <w:rsid w:val="00680D0A"/>
    <w:rsid w:val="00680D68"/>
    <w:rsid w:val="00680EC9"/>
    <w:rsid w:val="00681039"/>
    <w:rsid w:val="00681211"/>
    <w:rsid w:val="0068151B"/>
    <w:rsid w:val="00681651"/>
    <w:rsid w:val="006817E9"/>
    <w:rsid w:val="00681878"/>
    <w:rsid w:val="00681B36"/>
    <w:rsid w:val="00681B62"/>
    <w:rsid w:val="00681CC3"/>
    <w:rsid w:val="00681CD3"/>
    <w:rsid w:val="00681D54"/>
    <w:rsid w:val="00681D6A"/>
    <w:rsid w:val="0068202B"/>
    <w:rsid w:val="006822E4"/>
    <w:rsid w:val="0068235F"/>
    <w:rsid w:val="0068254D"/>
    <w:rsid w:val="006826A1"/>
    <w:rsid w:val="00682702"/>
    <w:rsid w:val="00682900"/>
    <w:rsid w:val="00682CD1"/>
    <w:rsid w:val="00682E14"/>
    <w:rsid w:val="00682E39"/>
    <w:rsid w:val="00682E74"/>
    <w:rsid w:val="00683052"/>
    <w:rsid w:val="00683222"/>
    <w:rsid w:val="006833D7"/>
    <w:rsid w:val="00683533"/>
    <w:rsid w:val="006837DB"/>
    <w:rsid w:val="00683ADA"/>
    <w:rsid w:val="00683BAC"/>
    <w:rsid w:val="00683BAF"/>
    <w:rsid w:val="00684031"/>
    <w:rsid w:val="00684304"/>
    <w:rsid w:val="0068436C"/>
    <w:rsid w:val="006845D4"/>
    <w:rsid w:val="006846FA"/>
    <w:rsid w:val="0068474F"/>
    <w:rsid w:val="0068527A"/>
    <w:rsid w:val="006853A0"/>
    <w:rsid w:val="0068545E"/>
    <w:rsid w:val="0068585F"/>
    <w:rsid w:val="006858C1"/>
    <w:rsid w:val="00685B88"/>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87B6D"/>
    <w:rsid w:val="00690231"/>
    <w:rsid w:val="006904D8"/>
    <w:rsid w:val="00690780"/>
    <w:rsid w:val="00690A49"/>
    <w:rsid w:val="00690BB6"/>
    <w:rsid w:val="00691B03"/>
    <w:rsid w:val="00691B30"/>
    <w:rsid w:val="00691C07"/>
    <w:rsid w:val="00691D25"/>
    <w:rsid w:val="00691D36"/>
    <w:rsid w:val="00691D3D"/>
    <w:rsid w:val="006920FA"/>
    <w:rsid w:val="00692182"/>
    <w:rsid w:val="00692955"/>
    <w:rsid w:val="00692B09"/>
    <w:rsid w:val="00692BDA"/>
    <w:rsid w:val="00692CA5"/>
    <w:rsid w:val="00692D36"/>
    <w:rsid w:val="00693424"/>
    <w:rsid w:val="0069372B"/>
    <w:rsid w:val="0069383E"/>
    <w:rsid w:val="00693A96"/>
    <w:rsid w:val="00693AF2"/>
    <w:rsid w:val="00693E1F"/>
    <w:rsid w:val="00693E9D"/>
    <w:rsid w:val="00693ECB"/>
    <w:rsid w:val="00693F8D"/>
    <w:rsid w:val="006940AA"/>
    <w:rsid w:val="006941D1"/>
    <w:rsid w:val="00694599"/>
    <w:rsid w:val="00694797"/>
    <w:rsid w:val="00694A73"/>
    <w:rsid w:val="00694AFE"/>
    <w:rsid w:val="00695887"/>
    <w:rsid w:val="006958C2"/>
    <w:rsid w:val="00695996"/>
    <w:rsid w:val="00695A46"/>
    <w:rsid w:val="00695F74"/>
    <w:rsid w:val="00696174"/>
    <w:rsid w:val="0069653D"/>
    <w:rsid w:val="00696692"/>
    <w:rsid w:val="006966A8"/>
    <w:rsid w:val="00696874"/>
    <w:rsid w:val="006968A3"/>
    <w:rsid w:val="00696976"/>
    <w:rsid w:val="00696BA6"/>
    <w:rsid w:val="00696C39"/>
    <w:rsid w:val="00696CBB"/>
    <w:rsid w:val="00696CE8"/>
    <w:rsid w:val="00696D1B"/>
    <w:rsid w:val="00696EA8"/>
    <w:rsid w:val="006970F6"/>
    <w:rsid w:val="00697233"/>
    <w:rsid w:val="00697500"/>
    <w:rsid w:val="00697634"/>
    <w:rsid w:val="00697714"/>
    <w:rsid w:val="00697733"/>
    <w:rsid w:val="0069776B"/>
    <w:rsid w:val="00697CA3"/>
    <w:rsid w:val="006A0154"/>
    <w:rsid w:val="006A0256"/>
    <w:rsid w:val="006A06B2"/>
    <w:rsid w:val="006A086B"/>
    <w:rsid w:val="006A0A2D"/>
    <w:rsid w:val="006A0CBC"/>
    <w:rsid w:val="006A0E2B"/>
    <w:rsid w:val="006A0EF9"/>
    <w:rsid w:val="006A0F29"/>
    <w:rsid w:val="006A0F61"/>
    <w:rsid w:val="006A114B"/>
    <w:rsid w:val="006A11D7"/>
    <w:rsid w:val="006A142F"/>
    <w:rsid w:val="006A1B06"/>
    <w:rsid w:val="006A1BCB"/>
    <w:rsid w:val="006A1F69"/>
    <w:rsid w:val="006A1FA4"/>
    <w:rsid w:val="006A1FAE"/>
    <w:rsid w:val="006A227B"/>
    <w:rsid w:val="006A247C"/>
    <w:rsid w:val="006A254E"/>
    <w:rsid w:val="006A270D"/>
    <w:rsid w:val="006A284F"/>
    <w:rsid w:val="006A28E7"/>
    <w:rsid w:val="006A2C30"/>
    <w:rsid w:val="006A2CFB"/>
    <w:rsid w:val="006A301C"/>
    <w:rsid w:val="006A3250"/>
    <w:rsid w:val="006A3262"/>
    <w:rsid w:val="006A3385"/>
    <w:rsid w:val="006A3422"/>
    <w:rsid w:val="006A3520"/>
    <w:rsid w:val="006A3B18"/>
    <w:rsid w:val="006A3C70"/>
    <w:rsid w:val="006A3E2B"/>
    <w:rsid w:val="006A4080"/>
    <w:rsid w:val="006A40FA"/>
    <w:rsid w:val="006A4250"/>
    <w:rsid w:val="006A434C"/>
    <w:rsid w:val="006A4557"/>
    <w:rsid w:val="006A47DD"/>
    <w:rsid w:val="006A4842"/>
    <w:rsid w:val="006A4B44"/>
    <w:rsid w:val="006A4E81"/>
    <w:rsid w:val="006A5235"/>
    <w:rsid w:val="006A565B"/>
    <w:rsid w:val="006A576A"/>
    <w:rsid w:val="006A5925"/>
    <w:rsid w:val="006A5941"/>
    <w:rsid w:val="006A5A41"/>
    <w:rsid w:val="006A5B46"/>
    <w:rsid w:val="006A5C14"/>
    <w:rsid w:val="006A5CBA"/>
    <w:rsid w:val="006A5F85"/>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C0F"/>
    <w:rsid w:val="006B0C16"/>
    <w:rsid w:val="006B0DE6"/>
    <w:rsid w:val="006B0F1B"/>
    <w:rsid w:val="006B120D"/>
    <w:rsid w:val="006B12F9"/>
    <w:rsid w:val="006B1413"/>
    <w:rsid w:val="006B17E7"/>
    <w:rsid w:val="006B18CC"/>
    <w:rsid w:val="006B19E8"/>
    <w:rsid w:val="006B1A8A"/>
    <w:rsid w:val="006B1FD5"/>
    <w:rsid w:val="006B2113"/>
    <w:rsid w:val="006B21F4"/>
    <w:rsid w:val="006B2207"/>
    <w:rsid w:val="006B232E"/>
    <w:rsid w:val="006B248F"/>
    <w:rsid w:val="006B27AC"/>
    <w:rsid w:val="006B2930"/>
    <w:rsid w:val="006B2A12"/>
    <w:rsid w:val="006B31B3"/>
    <w:rsid w:val="006B36F3"/>
    <w:rsid w:val="006B3770"/>
    <w:rsid w:val="006B3886"/>
    <w:rsid w:val="006B3B27"/>
    <w:rsid w:val="006B3BDB"/>
    <w:rsid w:val="006B4662"/>
    <w:rsid w:val="006B4A4A"/>
    <w:rsid w:val="006B4D4A"/>
    <w:rsid w:val="006B4FD7"/>
    <w:rsid w:val="006B53C2"/>
    <w:rsid w:val="006B555A"/>
    <w:rsid w:val="006B5745"/>
    <w:rsid w:val="006B5971"/>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141"/>
    <w:rsid w:val="006B73AA"/>
    <w:rsid w:val="006B758A"/>
    <w:rsid w:val="006B75DA"/>
    <w:rsid w:val="006B75E0"/>
    <w:rsid w:val="006B77DD"/>
    <w:rsid w:val="006B794E"/>
    <w:rsid w:val="006B7AA9"/>
    <w:rsid w:val="006B7C70"/>
    <w:rsid w:val="006B7D22"/>
    <w:rsid w:val="006B7D2C"/>
    <w:rsid w:val="006B7D59"/>
    <w:rsid w:val="006B7E96"/>
    <w:rsid w:val="006C006E"/>
    <w:rsid w:val="006C0279"/>
    <w:rsid w:val="006C04D3"/>
    <w:rsid w:val="006C064D"/>
    <w:rsid w:val="006C0690"/>
    <w:rsid w:val="006C06F2"/>
    <w:rsid w:val="006C0E88"/>
    <w:rsid w:val="006C1019"/>
    <w:rsid w:val="006C12BA"/>
    <w:rsid w:val="006C1371"/>
    <w:rsid w:val="006C1AE0"/>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14"/>
    <w:rsid w:val="006C374B"/>
    <w:rsid w:val="006C37D4"/>
    <w:rsid w:val="006C39FF"/>
    <w:rsid w:val="006C3AD8"/>
    <w:rsid w:val="006C3D80"/>
    <w:rsid w:val="006C4203"/>
    <w:rsid w:val="006C4330"/>
    <w:rsid w:val="006C44BE"/>
    <w:rsid w:val="006C4516"/>
    <w:rsid w:val="006C455A"/>
    <w:rsid w:val="006C455E"/>
    <w:rsid w:val="006C46DE"/>
    <w:rsid w:val="006C487D"/>
    <w:rsid w:val="006C4CFE"/>
    <w:rsid w:val="006C50C5"/>
    <w:rsid w:val="006C55C5"/>
    <w:rsid w:val="006C5683"/>
    <w:rsid w:val="006C56C8"/>
    <w:rsid w:val="006C573D"/>
    <w:rsid w:val="006C5761"/>
    <w:rsid w:val="006C5958"/>
    <w:rsid w:val="006C5A10"/>
    <w:rsid w:val="006C5B4F"/>
    <w:rsid w:val="006C5E49"/>
    <w:rsid w:val="006C5EBA"/>
    <w:rsid w:val="006C63B2"/>
    <w:rsid w:val="006C63BC"/>
    <w:rsid w:val="006C643C"/>
    <w:rsid w:val="006C6548"/>
    <w:rsid w:val="006C6630"/>
    <w:rsid w:val="006C674C"/>
    <w:rsid w:val="006C6E3A"/>
    <w:rsid w:val="006C6FD7"/>
    <w:rsid w:val="006C72C4"/>
    <w:rsid w:val="006C74A9"/>
    <w:rsid w:val="006C75FA"/>
    <w:rsid w:val="006C7692"/>
    <w:rsid w:val="006C76DC"/>
    <w:rsid w:val="006C7735"/>
    <w:rsid w:val="006C78E2"/>
    <w:rsid w:val="006C79AB"/>
    <w:rsid w:val="006C7EB5"/>
    <w:rsid w:val="006C7F70"/>
    <w:rsid w:val="006D00DB"/>
    <w:rsid w:val="006D0361"/>
    <w:rsid w:val="006D057F"/>
    <w:rsid w:val="006D0666"/>
    <w:rsid w:val="006D0A9A"/>
    <w:rsid w:val="006D0B13"/>
    <w:rsid w:val="006D0C44"/>
    <w:rsid w:val="006D0FC0"/>
    <w:rsid w:val="006D10A7"/>
    <w:rsid w:val="006D130F"/>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006"/>
    <w:rsid w:val="006D32A3"/>
    <w:rsid w:val="006D3439"/>
    <w:rsid w:val="006D365D"/>
    <w:rsid w:val="006D377D"/>
    <w:rsid w:val="006D37C9"/>
    <w:rsid w:val="006D3BE1"/>
    <w:rsid w:val="006D3D89"/>
    <w:rsid w:val="006D3E76"/>
    <w:rsid w:val="006D3F16"/>
    <w:rsid w:val="006D4280"/>
    <w:rsid w:val="006D434C"/>
    <w:rsid w:val="006D454C"/>
    <w:rsid w:val="006D4763"/>
    <w:rsid w:val="006D48FC"/>
    <w:rsid w:val="006D4B79"/>
    <w:rsid w:val="006D4B97"/>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E0A"/>
    <w:rsid w:val="006E0EE6"/>
    <w:rsid w:val="006E0FB0"/>
    <w:rsid w:val="006E113E"/>
    <w:rsid w:val="006E1209"/>
    <w:rsid w:val="006E1263"/>
    <w:rsid w:val="006E12C3"/>
    <w:rsid w:val="006E13DF"/>
    <w:rsid w:val="006E1449"/>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844"/>
    <w:rsid w:val="006E4878"/>
    <w:rsid w:val="006E4A2F"/>
    <w:rsid w:val="006E4D27"/>
    <w:rsid w:val="006E4ED4"/>
    <w:rsid w:val="006E5012"/>
    <w:rsid w:val="006E51CC"/>
    <w:rsid w:val="006E532C"/>
    <w:rsid w:val="006E53DF"/>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6D68"/>
    <w:rsid w:val="006E6DCE"/>
    <w:rsid w:val="006E71D0"/>
    <w:rsid w:val="006E77EC"/>
    <w:rsid w:val="006E7843"/>
    <w:rsid w:val="006E799D"/>
    <w:rsid w:val="006E7B84"/>
    <w:rsid w:val="006E7E68"/>
    <w:rsid w:val="006F0016"/>
    <w:rsid w:val="006F0166"/>
    <w:rsid w:val="006F04AC"/>
    <w:rsid w:val="006F0520"/>
    <w:rsid w:val="006F0581"/>
    <w:rsid w:val="006F0593"/>
    <w:rsid w:val="006F0BD2"/>
    <w:rsid w:val="006F1064"/>
    <w:rsid w:val="006F12EB"/>
    <w:rsid w:val="006F161B"/>
    <w:rsid w:val="006F1E62"/>
    <w:rsid w:val="006F1EB7"/>
    <w:rsid w:val="006F1F45"/>
    <w:rsid w:val="006F2077"/>
    <w:rsid w:val="006F2223"/>
    <w:rsid w:val="006F22A0"/>
    <w:rsid w:val="006F2676"/>
    <w:rsid w:val="006F27CD"/>
    <w:rsid w:val="006F2882"/>
    <w:rsid w:val="006F2995"/>
    <w:rsid w:val="006F2E64"/>
    <w:rsid w:val="006F2FE8"/>
    <w:rsid w:val="006F3250"/>
    <w:rsid w:val="006F39A5"/>
    <w:rsid w:val="006F3BCB"/>
    <w:rsid w:val="006F40E7"/>
    <w:rsid w:val="006F43D6"/>
    <w:rsid w:val="006F44E1"/>
    <w:rsid w:val="006F469A"/>
    <w:rsid w:val="006F47BD"/>
    <w:rsid w:val="006F4C44"/>
    <w:rsid w:val="006F4F67"/>
    <w:rsid w:val="006F50B8"/>
    <w:rsid w:val="006F521B"/>
    <w:rsid w:val="006F52E5"/>
    <w:rsid w:val="006F53FA"/>
    <w:rsid w:val="006F5E44"/>
    <w:rsid w:val="006F6066"/>
    <w:rsid w:val="006F608F"/>
    <w:rsid w:val="006F63E5"/>
    <w:rsid w:val="006F6616"/>
    <w:rsid w:val="006F6695"/>
    <w:rsid w:val="006F6850"/>
    <w:rsid w:val="006F6C5B"/>
    <w:rsid w:val="006F6D00"/>
    <w:rsid w:val="006F6D20"/>
    <w:rsid w:val="006F6EA4"/>
    <w:rsid w:val="006F707E"/>
    <w:rsid w:val="006F78C6"/>
    <w:rsid w:val="006F79FB"/>
    <w:rsid w:val="006F7A89"/>
    <w:rsid w:val="006F7BCB"/>
    <w:rsid w:val="006F7C97"/>
    <w:rsid w:val="006F7CE7"/>
    <w:rsid w:val="007001DC"/>
    <w:rsid w:val="00700542"/>
    <w:rsid w:val="00700CB9"/>
    <w:rsid w:val="007011D4"/>
    <w:rsid w:val="0070155B"/>
    <w:rsid w:val="00701638"/>
    <w:rsid w:val="007016A7"/>
    <w:rsid w:val="007017E0"/>
    <w:rsid w:val="00701BBB"/>
    <w:rsid w:val="00701C05"/>
    <w:rsid w:val="00701EAF"/>
    <w:rsid w:val="007020EF"/>
    <w:rsid w:val="00702213"/>
    <w:rsid w:val="00702315"/>
    <w:rsid w:val="00702574"/>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1E7"/>
    <w:rsid w:val="007046FC"/>
    <w:rsid w:val="00704752"/>
    <w:rsid w:val="007048BC"/>
    <w:rsid w:val="0070490C"/>
    <w:rsid w:val="007049D4"/>
    <w:rsid w:val="00704C3D"/>
    <w:rsid w:val="00705372"/>
    <w:rsid w:val="00705C38"/>
    <w:rsid w:val="00705F59"/>
    <w:rsid w:val="00706042"/>
    <w:rsid w:val="007060C6"/>
    <w:rsid w:val="00706247"/>
    <w:rsid w:val="0070630A"/>
    <w:rsid w:val="007063D1"/>
    <w:rsid w:val="00706465"/>
    <w:rsid w:val="007064C6"/>
    <w:rsid w:val="00706740"/>
    <w:rsid w:val="00706868"/>
    <w:rsid w:val="0070695A"/>
    <w:rsid w:val="00706DB2"/>
    <w:rsid w:val="007073FB"/>
    <w:rsid w:val="00707664"/>
    <w:rsid w:val="007076E8"/>
    <w:rsid w:val="00707736"/>
    <w:rsid w:val="0070782D"/>
    <w:rsid w:val="00707909"/>
    <w:rsid w:val="00707EE1"/>
    <w:rsid w:val="00707F2A"/>
    <w:rsid w:val="00710136"/>
    <w:rsid w:val="0071018A"/>
    <w:rsid w:val="00710428"/>
    <w:rsid w:val="00710594"/>
    <w:rsid w:val="00710823"/>
    <w:rsid w:val="007109C2"/>
    <w:rsid w:val="00711095"/>
    <w:rsid w:val="0071117C"/>
    <w:rsid w:val="007112FE"/>
    <w:rsid w:val="00711340"/>
    <w:rsid w:val="00711A06"/>
    <w:rsid w:val="00711AB9"/>
    <w:rsid w:val="00711BC9"/>
    <w:rsid w:val="00711EB4"/>
    <w:rsid w:val="007121B7"/>
    <w:rsid w:val="007123C7"/>
    <w:rsid w:val="00712A8B"/>
    <w:rsid w:val="00712C42"/>
    <w:rsid w:val="00712DE4"/>
    <w:rsid w:val="00712FC0"/>
    <w:rsid w:val="00713360"/>
    <w:rsid w:val="007139CA"/>
    <w:rsid w:val="007139E5"/>
    <w:rsid w:val="00713DE4"/>
    <w:rsid w:val="00713EA8"/>
    <w:rsid w:val="00714319"/>
    <w:rsid w:val="0071455D"/>
    <w:rsid w:val="0071461B"/>
    <w:rsid w:val="00714745"/>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C7F"/>
    <w:rsid w:val="00716D29"/>
    <w:rsid w:val="00716D51"/>
    <w:rsid w:val="00716E77"/>
    <w:rsid w:val="00716F22"/>
    <w:rsid w:val="00717132"/>
    <w:rsid w:val="00717470"/>
    <w:rsid w:val="007174F0"/>
    <w:rsid w:val="00717549"/>
    <w:rsid w:val="0071771F"/>
    <w:rsid w:val="0071789B"/>
    <w:rsid w:val="00717A52"/>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F69"/>
    <w:rsid w:val="0072506E"/>
    <w:rsid w:val="00725081"/>
    <w:rsid w:val="007253F0"/>
    <w:rsid w:val="00725721"/>
    <w:rsid w:val="00725856"/>
    <w:rsid w:val="00725AA1"/>
    <w:rsid w:val="00726036"/>
    <w:rsid w:val="007260F9"/>
    <w:rsid w:val="00726243"/>
    <w:rsid w:val="00726279"/>
    <w:rsid w:val="0072645C"/>
    <w:rsid w:val="0072683C"/>
    <w:rsid w:val="007269A6"/>
    <w:rsid w:val="00726A9B"/>
    <w:rsid w:val="00726E03"/>
    <w:rsid w:val="0072710C"/>
    <w:rsid w:val="0072737B"/>
    <w:rsid w:val="007273D5"/>
    <w:rsid w:val="00727530"/>
    <w:rsid w:val="0072757B"/>
    <w:rsid w:val="007276C8"/>
    <w:rsid w:val="00727736"/>
    <w:rsid w:val="00727828"/>
    <w:rsid w:val="00727851"/>
    <w:rsid w:val="00727E2E"/>
    <w:rsid w:val="00727E8B"/>
    <w:rsid w:val="007301A6"/>
    <w:rsid w:val="00730940"/>
    <w:rsid w:val="00730B8C"/>
    <w:rsid w:val="00730C1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9EF"/>
    <w:rsid w:val="00732AFC"/>
    <w:rsid w:val="00732B01"/>
    <w:rsid w:val="00732B21"/>
    <w:rsid w:val="00732CB3"/>
    <w:rsid w:val="0073327A"/>
    <w:rsid w:val="00733516"/>
    <w:rsid w:val="00733A0F"/>
    <w:rsid w:val="00733D01"/>
    <w:rsid w:val="00734067"/>
    <w:rsid w:val="007340BD"/>
    <w:rsid w:val="007340CF"/>
    <w:rsid w:val="007341B8"/>
    <w:rsid w:val="00734247"/>
    <w:rsid w:val="0073442B"/>
    <w:rsid w:val="00734B25"/>
    <w:rsid w:val="00734BD0"/>
    <w:rsid w:val="00734BE0"/>
    <w:rsid w:val="00734E87"/>
    <w:rsid w:val="00734EBE"/>
    <w:rsid w:val="007351E5"/>
    <w:rsid w:val="00735643"/>
    <w:rsid w:val="00735722"/>
    <w:rsid w:val="0073585E"/>
    <w:rsid w:val="00735A2F"/>
    <w:rsid w:val="00735C0D"/>
    <w:rsid w:val="00735C7B"/>
    <w:rsid w:val="00735CB9"/>
    <w:rsid w:val="00735D83"/>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14"/>
    <w:rsid w:val="00737C33"/>
    <w:rsid w:val="00737D42"/>
    <w:rsid w:val="00737E86"/>
    <w:rsid w:val="00740460"/>
    <w:rsid w:val="0074076A"/>
    <w:rsid w:val="00740B2E"/>
    <w:rsid w:val="00740DE9"/>
    <w:rsid w:val="00740F95"/>
    <w:rsid w:val="007411B0"/>
    <w:rsid w:val="00741587"/>
    <w:rsid w:val="007415FA"/>
    <w:rsid w:val="00741897"/>
    <w:rsid w:val="007419A0"/>
    <w:rsid w:val="00741AF4"/>
    <w:rsid w:val="00741CF5"/>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A64"/>
    <w:rsid w:val="00744B41"/>
    <w:rsid w:val="00744D47"/>
    <w:rsid w:val="00744D8B"/>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3B"/>
    <w:rsid w:val="007476DA"/>
    <w:rsid w:val="00747729"/>
    <w:rsid w:val="00747DB9"/>
    <w:rsid w:val="00747F48"/>
    <w:rsid w:val="00747F4C"/>
    <w:rsid w:val="007500B2"/>
    <w:rsid w:val="0075013D"/>
    <w:rsid w:val="007501D5"/>
    <w:rsid w:val="0075020B"/>
    <w:rsid w:val="0075050E"/>
    <w:rsid w:val="00750659"/>
    <w:rsid w:val="007507EA"/>
    <w:rsid w:val="00750B04"/>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E2"/>
    <w:rsid w:val="00752751"/>
    <w:rsid w:val="00752849"/>
    <w:rsid w:val="00752882"/>
    <w:rsid w:val="00752894"/>
    <w:rsid w:val="00752C2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2"/>
    <w:rsid w:val="00754E7A"/>
    <w:rsid w:val="007551D1"/>
    <w:rsid w:val="0075538A"/>
    <w:rsid w:val="0075540C"/>
    <w:rsid w:val="0075550D"/>
    <w:rsid w:val="00755554"/>
    <w:rsid w:val="007555A3"/>
    <w:rsid w:val="0075590E"/>
    <w:rsid w:val="0075597F"/>
    <w:rsid w:val="00755BE7"/>
    <w:rsid w:val="00755DB1"/>
    <w:rsid w:val="00756531"/>
    <w:rsid w:val="00756681"/>
    <w:rsid w:val="0075699E"/>
    <w:rsid w:val="00756B63"/>
    <w:rsid w:val="00756BA4"/>
    <w:rsid w:val="0075701A"/>
    <w:rsid w:val="007570B3"/>
    <w:rsid w:val="0075747E"/>
    <w:rsid w:val="007574FC"/>
    <w:rsid w:val="007577CA"/>
    <w:rsid w:val="007579F4"/>
    <w:rsid w:val="00757AC4"/>
    <w:rsid w:val="00757D43"/>
    <w:rsid w:val="00757DC2"/>
    <w:rsid w:val="007608C1"/>
    <w:rsid w:val="0076093C"/>
    <w:rsid w:val="00760975"/>
    <w:rsid w:val="00760FEE"/>
    <w:rsid w:val="007611EE"/>
    <w:rsid w:val="00761222"/>
    <w:rsid w:val="00761303"/>
    <w:rsid w:val="007619D4"/>
    <w:rsid w:val="007619E7"/>
    <w:rsid w:val="00761FDA"/>
    <w:rsid w:val="0076202A"/>
    <w:rsid w:val="007621FF"/>
    <w:rsid w:val="007623EB"/>
    <w:rsid w:val="00762A96"/>
    <w:rsid w:val="00762C2A"/>
    <w:rsid w:val="00762DFF"/>
    <w:rsid w:val="00762F18"/>
    <w:rsid w:val="007632AF"/>
    <w:rsid w:val="00763378"/>
    <w:rsid w:val="007634E3"/>
    <w:rsid w:val="0076396B"/>
    <w:rsid w:val="0076398C"/>
    <w:rsid w:val="00763AA2"/>
    <w:rsid w:val="00763B0E"/>
    <w:rsid w:val="00763F51"/>
    <w:rsid w:val="00764172"/>
    <w:rsid w:val="00764194"/>
    <w:rsid w:val="00764750"/>
    <w:rsid w:val="00764838"/>
    <w:rsid w:val="00764989"/>
    <w:rsid w:val="00764A4F"/>
    <w:rsid w:val="00764BB0"/>
    <w:rsid w:val="00765129"/>
    <w:rsid w:val="00765884"/>
    <w:rsid w:val="00765A5B"/>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0B8"/>
    <w:rsid w:val="00770308"/>
    <w:rsid w:val="00770525"/>
    <w:rsid w:val="0077083A"/>
    <w:rsid w:val="00770895"/>
    <w:rsid w:val="0077094C"/>
    <w:rsid w:val="00770B05"/>
    <w:rsid w:val="00770E2E"/>
    <w:rsid w:val="00771067"/>
    <w:rsid w:val="007716BE"/>
    <w:rsid w:val="0077175C"/>
    <w:rsid w:val="007717E7"/>
    <w:rsid w:val="00771870"/>
    <w:rsid w:val="00771AB1"/>
    <w:rsid w:val="00771ABE"/>
    <w:rsid w:val="00771BF9"/>
    <w:rsid w:val="00771C01"/>
    <w:rsid w:val="00771C58"/>
    <w:rsid w:val="00771D3B"/>
    <w:rsid w:val="00771D6D"/>
    <w:rsid w:val="00771F91"/>
    <w:rsid w:val="007720FB"/>
    <w:rsid w:val="007722B4"/>
    <w:rsid w:val="007724DA"/>
    <w:rsid w:val="0077282B"/>
    <w:rsid w:val="007729B2"/>
    <w:rsid w:val="00772A1E"/>
    <w:rsid w:val="00772CA8"/>
    <w:rsid w:val="00772F8A"/>
    <w:rsid w:val="00773021"/>
    <w:rsid w:val="00773186"/>
    <w:rsid w:val="00773324"/>
    <w:rsid w:val="00773616"/>
    <w:rsid w:val="0077362D"/>
    <w:rsid w:val="00773778"/>
    <w:rsid w:val="007739C6"/>
    <w:rsid w:val="00773A25"/>
    <w:rsid w:val="00773DBB"/>
    <w:rsid w:val="00774443"/>
    <w:rsid w:val="0077470C"/>
    <w:rsid w:val="007747DE"/>
    <w:rsid w:val="00774889"/>
    <w:rsid w:val="00774AD9"/>
    <w:rsid w:val="00774AE8"/>
    <w:rsid w:val="00774B58"/>
    <w:rsid w:val="00774D45"/>
    <w:rsid w:val="00774F69"/>
    <w:rsid w:val="00774FF5"/>
    <w:rsid w:val="007750B3"/>
    <w:rsid w:val="0077532A"/>
    <w:rsid w:val="00775397"/>
    <w:rsid w:val="007754AD"/>
    <w:rsid w:val="0077560E"/>
    <w:rsid w:val="00775663"/>
    <w:rsid w:val="007756CE"/>
    <w:rsid w:val="0077591B"/>
    <w:rsid w:val="00775966"/>
    <w:rsid w:val="00775B4F"/>
    <w:rsid w:val="00775F76"/>
    <w:rsid w:val="00775FC4"/>
    <w:rsid w:val="00776373"/>
    <w:rsid w:val="00776536"/>
    <w:rsid w:val="0077653A"/>
    <w:rsid w:val="00776762"/>
    <w:rsid w:val="00776AEA"/>
    <w:rsid w:val="00776B82"/>
    <w:rsid w:val="00776BE8"/>
    <w:rsid w:val="00776F24"/>
    <w:rsid w:val="007774EB"/>
    <w:rsid w:val="00777606"/>
    <w:rsid w:val="00777757"/>
    <w:rsid w:val="007777E6"/>
    <w:rsid w:val="0077798D"/>
    <w:rsid w:val="00777BA0"/>
    <w:rsid w:val="00777CC6"/>
    <w:rsid w:val="00777D59"/>
    <w:rsid w:val="00777EE5"/>
    <w:rsid w:val="00777F74"/>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749"/>
    <w:rsid w:val="007817AA"/>
    <w:rsid w:val="00781A91"/>
    <w:rsid w:val="00781C2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ED"/>
    <w:rsid w:val="00785406"/>
    <w:rsid w:val="00785897"/>
    <w:rsid w:val="00785900"/>
    <w:rsid w:val="00785988"/>
    <w:rsid w:val="00785A51"/>
    <w:rsid w:val="00785A98"/>
    <w:rsid w:val="00786211"/>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668"/>
    <w:rsid w:val="00792958"/>
    <w:rsid w:val="0079296F"/>
    <w:rsid w:val="00792EBB"/>
    <w:rsid w:val="007930B2"/>
    <w:rsid w:val="00793180"/>
    <w:rsid w:val="00793894"/>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49A"/>
    <w:rsid w:val="007965EA"/>
    <w:rsid w:val="0079688C"/>
    <w:rsid w:val="0079688F"/>
    <w:rsid w:val="00796B96"/>
    <w:rsid w:val="00796C8E"/>
    <w:rsid w:val="0079734A"/>
    <w:rsid w:val="00797405"/>
    <w:rsid w:val="007978C5"/>
    <w:rsid w:val="00797A3E"/>
    <w:rsid w:val="00797ACF"/>
    <w:rsid w:val="00797E26"/>
    <w:rsid w:val="00797EA2"/>
    <w:rsid w:val="00797F9A"/>
    <w:rsid w:val="007A0469"/>
    <w:rsid w:val="007A074B"/>
    <w:rsid w:val="007A0762"/>
    <w:rsid w:val="007A08AC"/>
    <w:rsid w:val="007A09FB"/>
    <w:rsid w:val="007A0BC2"/>
    <w:rsid w:val="007A0D31"/>
    <w:rsid w:val="007A106F"/>
    <w:rsid w:val="007A1251"/>
    <w:rsid w:val="007A138F"/>
    <w:rsid w:val="007A19DB"/>
    <w:rsid w:val="007A1D8B"/>
    <w:rsid w:val="007A1F44"/>
    <w:rsid w:val="007A1F63"/>
    <w:rsid w:val="007A20DC"/>
    <w:rsid w:val="007A2219"/>
    <w:rsid w:val="007A2265"/>
    <w:rsid w:val="007A23FF"/>
    <w:rsid w:val="007A25F2"/>
    <w:rsid w:val="007A27C8"/>
    <w:rsid w:val="007A295B"/>
    <w:rsid w:val="007A2F0A"/>
    <w:rsid w:val="007A2F15"/>
    <w:rsid w:val="007A2F52"/>
    <w:rsid w:val="007A325F"/>
    <w:rsid w:val="007A33F0"/>
    <w:rsid w:val="007A3424"/>
    <w:rsid w:val="007A35EF"/>
    <w:rsid w:val="007A3611"/>
    <w:rsid w:val="007A3773"/>
    <w:rsid w:val="007A3CAC"/>
    <w:rsid w:val="007A4039"/>
    <w:rsid w:val="007A411D"/>
    <w:rsid w:val="007A43A2"/>
    <w:rsid w:val="007A4865"/>
    <w:rsid w:val="007A4B84"/>
    <w:rsid w:val="007A4CD8"/>
    <w:rsid w:val="007A4D04"/>
    <w:rsid w:val="007A534A"/>
    <w:rsid w:val="007A53F9"/>
    <w:rsid w:val="007A5BE0"/>
    <w:rsid w:val="007A6596"/>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8E0"/>
    <w:rsid w:val="007B0926"/>
    <w:rsid w:val="007B0A8F"/>
    <w:rsid w:val="007B0AC0"/>
    <w:rsid w:val="007B0B61"/>
    <w:rsid w:val="007B0D68"/>
    <w:rsid w:val="007B0E6B"/>
    <w:rsid w:val="007B12F0"/>
    <w:rsid w:val="007B1543"/>
    <w:rsid w:val="007B1610"/>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938"/>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6428"/>
    <w:rsid w:val="007B6581"/>
    <w:rsid w:val="007B6813"/>
    <w:rsid w:val="007B7188"/>
    <w:rsid w:val="007B7529"/>
    <w:rsid w:val="007B7605"/>
    <w:rsid w:val="007B7671"/>
    <w:rsid w:val="007B76BF"/>
    <w:rsid w:val="007B7A7A"/>
    <w:rsid w:val="007B7B55"/>
    <w:rsid w:val="007B7BA8"/>
    <w:rsid w:val="007B7C3B"/>
    <w:rsid w:val="007B7CCD"/>
    <w:rsid w:val="007B7DC1"/>
    <w:rsid w:val="007B7EDB"/>
    <w:rsid w:val="007C0102"/>
    <w:rsid w:val="007C054E"/>
    <w:rsid w:val="007C0590"/>
    <w:rsid w:val="007C085D"/>
    <w:rsid w:val="007C0AB2"/>
    <w:rsid w:val="007C0C3A"/>
    <w:rsid w:val="007C0F16"/>
    <w:rsid w:val="007C1052"/>
    <w:rsid w:val="007C114F"/>
    <w:rsid w:val="007C11A9"/>
    <w:rsid w:val="007C12EC"/>
    <w:rsid w:val="007C168D"/>
    <w:rsid w:val="007C177B"/>
    <w:rsid w:val="007C19AD"/>
    <w:rsid w:val="007C1C20"/>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687"/>
    <w:rsid w:val="007C6781"/>
    <w:rsid w:val="007C6798"/>
    <w:rsid w:val="007C6815"/>
    <w:rsid w:val="007C686E"/>
    <w:rsid w:val="007C68DA"/>
    <w:rsid w:val="007C6D23"/>
    <w:rsid w:val="007C6DE8"/>
    <w:rsid w:val="007C6F19"/>
    <w:rsid w:val="007C6F32"/>
    <w:rsid w:val="007C7058"/>
    <w:rsid w:val="007C7A90"/>
    <w:rsid w:val="007C7B16"/>
    <w:rsid w:val="007C7D92"/>
    <w:rsid w:val="007D0020"/>
    <w:rsid w:val="007D002F"/>
    <w:rsid w:val="007D02D1"/>
    <w:rsid w:val="007D03D8"/>
    <w:rsid w:val="007D03F9"/>
    <w:rsid w:val="007D06EF"/>
    <w:rsid w:val="007D0891"/>
    <w:rsid w:val="007D0A3C"/>
    <w:rsid w:val="007D111D"/>
    <w:rsid w:val="007D11DD"/>
    <w:rsid w:val="007D1305"/>
    <w:rsid w:val="007D131A"/>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2A3"/>
    <w:rsid w:val="007D3709"/>
    <w:rsid w:val="007D372F"/>
    <w:rsid w:val="007D3747"/>
    <w:rsid w:val="007D383D"/>
    <w:rsid w:val="007D39F7"/>
    <w:rsid w:val="007D3A99"/>
    <w:rsid w:val="007D3B4B"/>
    <w:rsid w:val="007D3F9B"/>
    <w:rsid w:val="007D4178"/>
    <w:rsid w:val="007D4300"/>
    <w:rsid w:val="007D462F"/>
    <w:rsid w:val="007D46CE"/>
    <w:rsid w:val="007D46F4"/>
    <w:rsid w:val="007D4816"/>
    <w:rsid w:val="007D4982"/>
    <w:rsid w:val="007D4AE3"/>
    <w:rsid w:val="007D4D33"/>
    <w:rsid w:val="007D4EA3"/>
    <w:rsid w:val="007D4FE7"/>
    <w:rsid w:val="007D504F"/>
    <w:rsid w:val="007D53CA"/>
    <w:rsid w:val="007D5573"/>
    <w:rsid w:val="007D5C3C"/>
    <w:rsid w:val="007D5E2A"/>
    <w:rsid w:val="007D603F"/>
    <w:rsid w:val="007D63CB"/>
    <w:rsid w:val="007D679A"/>
    <w:rsid w:val="007D6E33"/>
    <w:rsid w:val="007D6E6F"/>
    <w:rsid w:val="007D6F49"/>
    <w:rsid w:val="007D6FB8"/>
    <w:rsid w:val="007D7175"/>
    <w:rsid w:val="007D71F5"/>
    <w:rsid w:val="007D7290"/>
    <w:rsid w:val="007D76F0"/>
    <w:rsid w:val="007D7DCA"/>
    <w:rsid w:val="007E01EC"/>
    <w:rsid w:val="007E03DD"/>
    <w:rsid w:val="007E058D"/>
    <w:rsid w:val="007E07CF"/>
    <w:rsid w:val="007E08DA"/>
    <w:rsid w:val="007E0BD0"/>
    <w:rsid w:val="007E1369"/>
    <w:rsid w:val="007E1454"/>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A6"/>
    <w:rsid w:val="007E3434"/>
    <w:rsid w:val="007E34B5"/>
    <w:rsid w:val="007E34D4"/>
    <w:rsid w:val="007E36DA"/>
    <w:rsid w:val="007E38A0"/>
    <w:rsid w:val="007E39CF"/>
    <w:rsid w:val="007E3A3F"/>
    <w:rsid w:val="007E3BF8"/>
    <w:rsid w:val="007E3F3B"/>
    <w:rsid w:val="007E4181"/>
    <w:rsid w:val="007E43F7"/>
    <w:rsid w:val="007E43F9"/>
    <w:rsid w:val="007E4C88"/>
    <w:rsid w:val="007E4CDE"/>
    <w:rsid w:val="007E4EB9"/>
    <w:rsid w:val="007E50D4"/>
    <w:rsid w:val="007E5280"/>
    <w:rsid w:val="007E5509"/>
    <w:rsid w:val="007E55C1"/>
    <w:rsid w:val="007E585E"/>
    <w:rsid w:val="007E5976"/>
    <w:rsid w:val="007E599D"/>
    <w:rsid w:val="007E5A93"/>
    <w:rsid w:val="007E5C1C"/>
    <w:rsid w:val="007E5D2B"/>
    <w:rsid w:val="007E5E52"/>
    <w:rsid w:val="007E5E8D"/>
    <w:rsid w:val="007E5F41"/>
    <w:rsid w:val="007E6446"/>
    <w:rsid w:val="007E64CD"/>
    <w:rsid w:val="007E6542"/>
    <w:rsid w:val="007E6805"/>
    <w:rsid w:val="007E6985"/>
    <w:rsid w:val="007E6986"/>
    <w:rsid w:val="007E6AC4"/>
    <w:rsid w:val="007E6B9C"/>
    <w:rsid w:val="007E6BCC"/>
    <w:rsid w:val="007E6CD6"/>
    <w:rsid w:val="007E6E4D"/>
    <w:rsid w:val="007E723B"/>
    <w:rsid w:val="007E7353"/>
    <w:rsid w:val="007E740B"/>
    <w:rsid w:val="007E741C"/>
    <w:rsid w:val="007E757E"/>
    <w:rsid w:val="007E7593"/>
    <w:rsid w:val="007E7756"/>
    <w:rsid w:val="007E7780"/>
    <w:rsid w:val="007E7865"/>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FB"/>
    <w:rsid w:val="007F1E4A"/>
    <w:rsid w:val="007F2028"/>
    <w:rsid w:val="007F210B"/>
    <w:rsid w:val="007F220B"/>
    <w:rsid w:val="007F2429"/>
    <w:rsid w:val="007F24CF"/>
    <w:rsid w:val="007F2660"/>
    <w:rsid w:val="007F26C1"/>
    <w:rsid w:val="007F27DD"/>
    <w:rsid w:val="007F2A37"/>
    <w:rsid w:val="007F2CB7"/>
    <w:rsid w:val="007F2CF7"/>
    <w:rsid w:val="007F2F70"/>
    <w:rsid w:val="007F2FCD"/>
    <w:rsid w:val="007F32E9"/>
    <w:rsid w:val="007F33CA"/>
    <w:rsid w:val="007F33EB"/>
    <w:rsid w:val="007F37A0"/>
    <w:rsid w:val="007F3D8A"/>
    <w:rsid w:val="007F3F14"/>
    <w:rsid w:val="007F3F7E"/>
    <w:rsid w:val="007F4019"/>
    <w:rsid w:val="007F437D"/>
    <w:rsid w:val="007F4602"/>
    <w:rsid w:val="007F474D"/>
    <w:rsid w:val="007F4D20"/>
    <w:rsid w:val="007F4D9F"/>
    <w:rsid w:val="007F4F27"/>
    <w:rsid w:val="007F4FCA"/>
    <w:rsid w:val="007F5565"/>
    <w:rsid w:val="007F5799"/>
    <w:rsid w:val="007F5861"/>
    <w:rsid w:val="007F593A"/>
    <w:rsid w:val="007F59B5"/>
    <w:rsid w:val="007F5A94"/>
    <w:rsid w:val="007F5ADC"/>
    <w:rsid w:val="007F5B61"/>
    <w:rsid w:val="007F5C75"/>
    <w:rsid w:val="007F5EDD"/>
    <w:rsid w:val="007F6183"/>
    <w:rsid w:val="007F61C5"/>
    <w:rsid w:val="007F64A1"/>
    <w:rsid w:val="007F64ED"/>
    <w:rsid w:val="007F669F"/>
    <w:rsid w:val="007F6880"/>
    <w:rsid w:val="007F68EB"/>
    <w:rsid w:val="007F6A15"/>
    <w:rsid w:val="007F6E02"/>
    <w:rsid w:val="007F7187"/>
    <w:rsid w:val="007F7206"/>
    <w:rsid w:val="007F7264"/>
    <w:rsid w:val="007F7269"/>
    <w:rsid w:val="007F76B4"/>
    <w:rsid w:val="007F7988"/>
    <w:rsid w:val="007F7C33"/>
    <w:rsid w:val="007F7CFD"/>
    <w:rsid w:val="007F7FEB"/>
    <w:rsid w:val="008000E2"/>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50D"/>
    <w:rsid w:val="00802BF4"/>
    <w:rsid w:val="00802D28"/>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7CA"/>
    <w:rsid w:val="00805D44"/>
    <w:rsid w:val="008063F2"/>
    <w:rsid w:val="008064F8"/>
    <w:rsid w:val="008065FD"/>
    <w:rsid w:val="00806AAF"/>
    <w:rsid w:val="00806D25"/>
    <w:rsid w:val="008070AC"/>
    <w:rsid w:val="00807321"/>
    <w:rsid w:val="0080776B"/>
    <w:rsid w:val="0080781F"/>
    <w:rsid w:val="008078A7"/>
    <w:rsid w:val="008078BF"/>
    <w:rsid w:val="00807928"/>
    <w:rsid w:val="008101FD"/>
    <w:rsid w:val="008102DE"/>
    <w:rsid w:val="00810802"/>
    <w:rsid w:val="00810AB5"/>
    <w:rsid w:val="00810D57"/>
    <w:rsid w:val="00810D8D"/>
    <w:rsid w:val="00810F1F"/>
    <w:rsid w:val="0081124A"/>
    <w:rsid w:val="00811250"/>
    <w:rsid w:val="00811457"/>
    <w:rsid w:val="008114D8"/>
    <w:rsid w:val="00811835"/>
    <w:rsid w:val="00811ABF"/>
    <w:rsid w:val="00811AE7"/>
    <w:rsid w:val="00811AE8"/>
    <w:rsid w:val="00811C1C"/>
    <w:rsid w:val="00811C2E"/>
    <w:rsid w:val="00811D2F"/>
    <w:rsid w:val="00811E3E"/>
    <w:rsid w:val="00811E70"/>
    <w:rsid w:val="00811FD1"/>
    <w:rsid w:val="0081249F"/>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ADF"/>
    <w:rsid w:val="00815CF4"/>
    <w:rsid w:val="00816365"/>
    <w:rsid w:val="00816371"/>
    <w:rsid w:val="00816527"/>
    <w:rsid w:val="00816561"/>
    <w:rsid w:val="00816729"/>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37C"/>
    <w:rsid w:val="008206B8"/>
    <w:rsid w:val="008206EA"/>
    <w:rsid w:val="008209DC"/>
    <w:rsid w:val="00820A07"/>
    <w:rsid w:val="00820A24"/>
    <w:rsid w:val="00820C5A"/>
    <w:rsid w:val="00820D7D"/>
    <w:rsid w:val="00820D98"/>
    <w:rsid w:val="00820FF7"/>
    <w:rsid w:val="00821041"/>
    <w:rsid w:val="00821177"/>
    <w:rsid w:val="00821346"/>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113F"/>
    <w:rsid w:val="00831181"/>
    <w:rsid w:val="008312EF"/>
    <w:rsid w:val="00831543"/>
    <w:rsid w:val="00831555"/>
    <w:rsid w:val="00831830"/>
    <w:rsid w:val="00831F52"/>
    <w:rsid w:val="00831F73"/>
    <w:rsid w:val="00831F76"/>
    <w:rsid w:val="0083208F"/>
    <w:rsid w:val="00832154"/>
    <w:rsid w:val="008322D0"/>
    <w:rsid w:val="00832362"/>
    <w:rsid w:val="00832614"/>
    <w:rsid w:val="00832F5C"/>
    <w:rsid w:val="00832FE8"/>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66D"/>
    <w:rsid w:val="00834757"/>
    <w:rsid w:val="00834A95"/>
    <w:rsid w:val="00834C51"/>
    <w:rsid w:val="00834D40"/>
    <w:rsid w:val="00834EA7"/>
    <w:rsid w:val="00835118"/>
    <w:rsid w:val="008359E0"/>
    <w:rsid w:val="00835B86"/>
    <w:rsid w:val="00835DAA"/>
    <w:rsid w:val="00835F41"/>
    <w:rsid w:val="00836098"/>
    <w:rsid w:val="008360A8"/>
    <w:rsid w:val="00836231"/>
    <w:rsid w:val="008362DD"/>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CE4"/>
    <w:rsid w:val="00840FB4"/>
    <w:rsid w:val="00841205"/>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EE7"/>
    <w:rsid w:val="008463F8"/>
    <w:rsid w:val="0084656C"/>
    <w:rsid w:val="00846856"/>
    <w:rsid w:val="008469D9"/>
    <w:rsid w:val="00846A4F"/>
    <w:rsid w:val="00846B24"/>
    <w:rsid w:val="00846C3C"/>
    <w:rsid w:val="00846C7B"/>
    <w:rsid w:val="00846CFD"/>
    <w:rsid w:val="00846D3F"/>
    <w:rsid w:val="00846DC0"/>
    <w:rsid w:val="008470EE"/>
    <w:rsid w:val="008474A7"/>
    <w:rsid w:val="008476E6"/>
    <w:rsid w:val="00847A89"/>
    <w:rsid w:val="00847D73"/>
    <w:rsid w:val="00847D9C"/>
    <w:rsid w:val="00847FD2"/>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8D1"/>
    <w:rsid w:val="00851C1D"/>
    <w:rsid w:val="008520B5"/>
    <w:rsid w:val="0085210D"/>
    <w:rsid w:val="0085216B"/>
    <w:rsid w:val="008524B7"/>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9DF"/>
    <w:rsid w:val="00854B74"/>
    <w:rsid w:val="00854DD5"/>
    <w:rsid w:val="00854DED"/>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14E"/>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300"/>
    <w:rsid w:val="00865E1A"/>
    <w:rsid w:val="00865F0B"/>
    <w:rsid w:val="008661D5"/>
    <w:rsid w:val="0086628A"/>
    <w:rsid w:val="00866565"/>
    <w:rsid w:val="0086657C"/>
    <w:rsid w:val="00866695"/>
    <w:rsid w:val="00866757"/>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A29"/>
    <w:rsid w:val="00875C94"/>
    <w:rsid w:val="00875F73"/>
    <w:rsid w:val="008760DE"/>
    <w:rsid w:val="008763C2"/>
    <w:rsid w:val="00876981"/>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65C"/>
    <w:rsid w:val="00882A81"/>
    <w:rsid w:val="00882C40"/>
    <w:rsid w:val="00882C86"/>
    <w:rsid w:val="00882E50"/>
    <w:rsid w:val="00882FAE"/>
    <w:rsid w:val="008832B5"/>
    <w:rsid w:val="008833E8"/>
    <w:rsid w:val="0088360F"/>
    <w:rsid w:val="008838B6"/>
    <w:rsid w:val="008839F1"/>
    <w:rsid w:val="00883DEB"/>
    <w:rsid w:val="0088440C"/>
    <w:rsid w:val="00885332"/>
    <w:rsid w:val="0088571E"/>
    <w:rsid w:val="00885A78"/>
    <w:rsid w:val="00885ACB"/>
    <w:rsid w:val="00885B76"/>
    <w:rsid w:val="0088610C"/>
    <w:rsid w:val="008861FD"/>
    <w:rsid w:val="008864A9"/>
    <w:rsid w:val="00886501"/>
    <w:rsid w:val="0088654E"/>
    <w:rsid w:val="0088660C"/>
    <w:rsid w:val="0088660F"/>
    <w:rsid w:val="00886BB5"/>
    <w:rsid w:val="00886DBA"/>
    <w:rsid w:val="00887017"/>
    <w:rsid w:val="008871A2"/>
    <w:rsid w:val="008875C3"/>
    <w:rsid w:val="0088779E"/>
    <w:rsid w:val="008877BA"/>
    <w:rsid w:val="008877FF"/>
    <w:rsid w:val="00887921"/>
    <w:rsid w:val="0088792A"/>
    <w:rsid w:val="00887B27"/>
    <w:rsid w:val="00887B48"/>
    <w:rsid w:val="00887B92"/>
    <w:rsid w:val="00887DB1"/>
    <w:rsid w:val="008900B1"/>
    <w:rsid w:val="00890228"/>
    <w:rsid w:val="00890241"/>
    <w:rsid w:val="0089049C"/>
    <w:rsid w:val="0089061A"/>
    <w:rsid w:val="00890B37"/>
    <w:rsid w:val="00890B9D"/>
    <w:rsid w:val="00890BB4"/>
    <w:rsid w:val="00890BED"/>
    <w:rsid w:val="008910BF"/>
    <w:rsid w:val="00891359"/>
    <w:rsid w:val="0089151A"/>
    <w:rsid w:val="0089176E"/>
    <w:rsid w:val="008917E0"/>
    <w:rsid w:val="00891F3B"/>
    <w:rsid w:val="00892051"/>
    <w:rsid w:val="008922C3"/>
    <w:rsid w:val="00892365"/>
    <w:rsid w:val="008923B7"/>
    <w:rsid w:val="00892404"/>
    <w:rsid w:val="008924B6"/>
    <w:rsid w:val="008927C8"/>
    <w:rsid w:val="00892B7E"/>
    <w:rsid w:val="00892BE5"/>
    <w:rsid w:val="00892D9A"/>
    <w:rsid w:val="00892FD5"/>
    <w:rsid w:val="008931B3"/>
    <w:rsid w:val="008932AF"/>
    <w:rsid w:val="0089344E"/>
    <w:rsid w:val="008934E4"/>
    <w:rsid w:val="00893653"/>
    <w:rsid w:val="008937E5"/>
    <w:rsid w:val="0089387C"/>
    <w:rsid w:val="00893B05"/>
    <w:rsid w:val="00893D5A"/>
    <w:rsid w:val="00893E28"/>
    <w:rsid w:val="008940F2"/>
    <w:rsid w:val="0089444E"/>
    <w:rsid w:val="008946F2"/>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8C"/>
    <w:rsid w:val="00896991"/>
    <w:rsid w:val="008969EC"/>
    <w:rsid w:val="00896AF9"/>
    <w:rsid w:val="00896C81"/>
    <w:rsid w:val="00896D74"/>
    <w:rsid w:val="00896D83"/>
    <w:rsid w:val="00897017"/>
    <w:rsid w:val="00897316"/>
    <w:rsid w:val="0089772E"/>
    <w:rsid w:val="0089783A"/>
    <w:rsid w:val="0089795D"/>
    <w:rsid w:val="00897BA0"/>
    <w:rsid w:val="008A024E"/>
    <w:rsid w:val="008A02FB"/>
    <w:rsid w:val="008A055E"/>
    <w:rsid w:val="008A070A"/>
    <w:rsid w:val="008A0916"/>
    <w:rsid w:val="008A0AB2"/>
    <w:rsid w:val="008A0BCB"/>
    <w:rsid w:val="008A0BD9"/>
    <w:rsid w:val="008A0CFC"/>
    <w:rsid w:val="008A0D8E"/>
    <w:rsid w:val="008A0EC3"/>
    <w:rsid w:val="008A12FE"/>
    <w:rsid w:val="008A1714"/>
    <w:rsid w:val="008A1879"/>
    <w:rsid w:val="008A1DB4"/>
    <w:rsid w:val="008A22B2"/>
    <w:rsid w:val="008A2603"/>
    <w:rsid w:val="008A26C8"/>
    <w:rsid w:val="008A2765"/>
    <w:rsid w:val="008A27B7"/>
    <w:rsid w:val="008A2892"/>
    <w:rsid w:val="008A28B6"/>
    <w:rsid w:val="008A293E"/>
    <w:rsid w:val="008A2B37"/>
    <w:rsid w:val="008A2BB1"/>
    <w:rsid w:val="008A2E0E"/>
    <w:rsid w:val="008A2FAD"/>
    <w:rsid w:val="008A3014"/>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5096"/>
    <w:rsid w:val="008A520D"/>
    <w:rsid w:val="008A5610"/>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C3E"/>
    <w:rsid w:val="008A7E1C"/>
    <w:rsid w:val="008B008F"/>
    <w:rsid w:val="008B01C1"/>
    <w:rsid w:val="008B043F"/>
    <w:rsid w:val="008B0654"/>
    <w:rsid w:val="008B078E"/>
    <w:rsid w:val="008B07EA"/>
    <w:rsid w:val="008B0808"/>
    <w:rsid w:val="008B0937"/>
    <w:rsid w:val="008B09FA"/>
    <w:rsid w:val="008B0AEC"/>
    <w:rsid w:val="008B0F72"/>
    <w:rsid w:val="008B1104"/>
    <w:rsid w:val="008B19E7"/>
    <w:rsid w:val="008B1D39"/>
    <w:rsid w:val="008B1E53"/>
    <w:rsid w:val="008B1E5B"/>
    <w:rsid w:val="008B1F95"/>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BA4"/>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1293"/>
    <w:rsid w:val="008C13F0"/>
    <w:rsid w:val="008C1989"/>
    <w:rsid w:val="008C19D8"/>
    <w:rsid w:val="008C1C7E"/>
    <w:rsid w:val="008C1D73"/>
    <w:rsid w:val="008C1F26"/>
    <w:rsid w:val="008C21D6"/>
    <w:rsid w:val="008C262C"/>
    <w:rsid w:val="008C2770"/>
    <w:rsid w:val="008C2A3A"/>
    <w:rsid w:val="008C2CD6"/>
    <w:rsid w:val="008C2E42"/>
    <w:rsid w:val="008C2FD9"/>
    <w:rsid w:val="008C30B9"/>
    <w:rsid w:val="008C3545"/>
    <w:rsid w:val="008C390A"/>
    <w:rsid w:val="008C3ED3"/>
    <w:rsid w:val="008C43FD"/>
    <w:rsid w:val="008C44F6"/>
    <w:rsid w:val="008C46E3"/>
    <w:rsid w:val="008C4A38"/>
    <w:rsid w:val="008C4A56"/>
    <w:rsid w:val="008C4C44"/>
    <w:rsid w:val="008C4C7E"/>
    <w:rsid w:val="008C4CAF"/>
    <w:rsid w:val="008C4EE9"/>
    <w:rsid w:val="008C5219"/>
    <w:rsid w:val="008C532D"/>
    <w:rsid w:val="008C5533"/>
    <w:rsid w:val="008C55E3"/>
    <w:rsid w:val="008C5C46"/>
    <w:rsid w:val="008C5CBA"/>
    <w:rsid w:val="008C6147"/>
    <w:rsid w:val="008C6184"/>
    <w:rsid w:val="008C62B8"/>
    <w:rsid w:val="008C6398"/>
    <w:rsid w:val="008C6818"/>
    <w:rsid w:val="008C6840"/>
    <w:rsid w:val="008C6CE0"/>
    <w:rsid w:val="008C72F4"/>
    <w:rsid w:val="008C785E"/>
    <w:rsid w:val="008C798A"/>
    <w:rsid w:val="008C7D03"/>
    <w:rsid w:val="008D020E"/>
    <w:rsid w:val="008D02FA"/>
    <w:rsid w:val="008D0368"/>
    <w:rsid w:val="008D0399"/>
    <w:rsid w:val="008D03C8"/>
    <w:rsid w:val="008D08AD"/>
    <w:rsid w:val="008D0AFB"/>
    <w:rsid w:val="008D0B13"/>
    <w:rsid w:val="008D0DE9"/>
    <w:rsid w:val="008D105A"/>
    <w:rsid w:val="008D1238"/>
    <w:rsid w:val="008D1511"/>
    <w:rsid w:val="008D165D"/>
    <w:rsid w:val="008D16BE"/>
    <w:rsid w:val="008D171E"/>
    <w:rsid w:val="008D181A"/>
    <w:rsid w:val="008D181B"/>
    <w:rsid w:val="008D1E72"/>
    <w:rsid w:val="008D1EC7"/>
    <w:rsid w:val="008D237D"/>
    <w:rsid w:val="008D25FC"/>
    <w:rsid w:val="008D265F"/>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A4"/>
    <w:rsid w:val="008D41EC"/>
    <w:rsid w:val="008D4352"/>
    <w:rsid w:val="008D44E6"/>
    <w:rsid w:val="008D4CE3"/>
    <w:rsid w:val="008D506F"/>
    <w:rsid w:val="008D554C"/>
    <w:rsid w:val="008D59A7"/>
    <w:rsid w:val="008D5BB2"/>
    <w:rsid w:val="008D5BF4"/>
    <w:rsid w:val="008D5C49"/>
    <w:rsid w:val="008D5C93"/>
    <w:rsid w:val="008D5D87"/>
    <w:rsid w:val="008D6021"/>
    <w:rsid w:val="008D607B"/>
    <w:rsid w:val="008D60BC"/>
    <w:rsid w:val="008D60D2"/>
    <w:rsid w:val="008D6289"/>
    <w:rsid w:val="008D62F1"/>
    <w:rsid w:val="008D656D"/>
    <w:rsid w:val="008D6886"/>
    <w:rsid w:val="008D68C6"/>
    <w:rsid w:val="008D6CF8"/>
    <w:rsid w:val="008D6D7B"/>
    <w:rsid w:val="008D70C4"/>
    <w:rsid w:val="008D7353"/>
    <w:rsid w:val="008D73C1"/>
    <w:rsid w:val="008D752C"/>
    <w:rsid w:val="008D764E"/>
    <w:rsid w:val="008D7911"/>
    <w:rsid w:val="008D7AA5"/>
    <w:rsid w:val="008D7DEF"/>
    <w:rsid w:val="008D7E3E"/>
    <w:rsid w:val="008D7EB7"/>
    <w:rsid w:val="008E020E"/>
    <w:rsid w:val="008E055F"/>
    <w:rsid w:val="008E080E"/>
    <w:rsid w:val="008E0CA0"/>
    <w:rsid w:val="008E0E57"/>
    <w:rsid w:val="008E0EB8"/>
    <w:rsid w:val="008E0F35"/>
    <w:rsid w:val="008E10A6"/>
    <w:rsid w:val="008E11B7"/>
    <w:rsid w:val="008E11EC"/>
    <w:rsid w:val="008E1271"/>
    <w:rsid w:val="008E19B0"/>
    <w:rsid w:val="008E1A98"/>
    <w:rsid w:val="008E1AA8"/>
    <w:rsid w:val="008E1C61"/>
    <w:rsid w:val="008E1DAB"/>
    <w:rsid w:val="008E2251"/>
    <w:rsid w:val="008E23F5"/>
    <w:rsid w:val="008E24B3"/>
    <w:rsid w:val="008E24CA"/>
    <w:rsid w:val="008E2A57"/>
    <w:rsid w:val="008E2C51"/>
    <w:rsid w:val="008E2D36"/>
    <w:rsid w:val="008E2F6E"/>
    <w:rsid w:val="008E3134"/>
    <w:rsid w:val="008E31E5"/>
    <w:rsid w:val="008E333B"/>
    <w:rsid w:val="008E3565"/>
    <w:rsid w:val="008E3626"/>
    <w:rsid w:val="008E38AD"/>
    <w:rsid w:val="008E38F4"/>
    <w:rsid w:val="008E3AA0"/>
    <w:rsid w:val="008E3B86"/>
    <w:rsid w:val="008E3DCB"/>
    <w:rsid w:val="008E3EEC"/>
    <w:rsid w:val="008E4353"/>
    <w:rsid w:val="008E462E"/>
    <w:rsid w:val="008E490E"/>
    <w:rsid w:val="008E4A9E"/>
    <w:rsid w:val="008E4B6C"/>
    <w:rsid w:val="008E5044"/>
    <w:rsid w:val="008E529D"/>
    <w:rsid w:val="008E5453"/>
    <w:rsid w:val="008E5612"/>
    <w:rsid w:val="008E56F9"/>
    <w:rsid w:val="008E572D"/>
    <w:rsid w:val="008E5BF2"/>
    <w:rsid w:val="008E5C81"/>
    <w:rsid w:val="008E5F7F"/>
    <w:rsid w:val="008E5FEB"/>
    <w:rsid w:val="008E63B7"/>
    <w:rsid w:val="008E6612"/>
    <w:rsid w:val="008E6735"/>
    <w:rsid w:val="008E6AB9"/>
    <w:rsid w:val="008E7001"/>
    <w:rsid w:val="008E710A"/>
    <w:rsid w:val="008E73AB"/>
    <w:rsid w:val="008E7CD0"/>
    <w:rsid w:val="008E7E2E"/>
    <w:rsid w:val="008F001E"/>
    <w:rsid w:val="008F02A2"/>
    <w:rsid w:val="008F03B5"/>
    <w:rsid w:val="008F0A38"/>
    <w:rsid w:val="008F0B58"/>
    <w:rsid w:val="008F0C38"/>
    <w:rsid w:val="008F0DAD"/>
    <w:rsid w:val="008F0DBD"/>
    <w:rsid w:val="008F0DEB"/>
    <w:rsid w:val="008F0F72"/>
    <w:rsid w:val="008F0F84"/>
    <w:rsid w:val="008F1014"/>
    <w:rsid w:val="008F11C9"/>
    <w:rsid w:val="008F1430"/>
    <w:rsid w:val="008F17C4"/>
    <w:rsid w:val="008F1804"/>
    <w:rsid w:val="008F185F"/>
    <w:rsid w:val="008F19FC"/>
    <w:rsid w:val="008F1C2F"/>
    <w:rsid w:val="008F1E54"/>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910"/>
    <w:rsid w:val="008F3998"/>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F89"/>
    <w:rsid w:val="008F6FD3"/>
    <w:rsid w:val="008F72CC"/>
    <w:rsid w:val="008F72CD"/>
    <w:rsid w:val="008F758A"/>
    <w:rsid w:val="008F75E3"/>
    <w:rsid w:val="008F7823"/>
    <w:rsid w:val="008F7E2C"/>
    <w:rsid w:val="008F7F9D"/>
    <w:rsid w:val="00900079"/>
    <w:rsid w:val="00900231"/>
    <w:rsid w:val="0090035D"/>
    <w:rsid w:val="00900430"/>
    <w:rsid w:val="0090048A"/>
    <w:rsid w:val="00900515"/>
    <w:rsid w:val="0090059C"/>
    <w:rsid w:val="0090072C"/>
    <w:rsid w:val="009008D7"/>
    <w:rsid w:val="00900935"/>
    <w:rsid w:val="00900AC1"/>
    <w:rsid w:val="00900CD4"/>
    <w:rsid w:val="00900D22"/>
    <w:rsid w:val="00900D88"/>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E87"/>
    <w:rsid w:val="0090342F"/>
    <w:rsid w:val="00903434"/>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E1D"/>
    <w:rsid w:val="00907FA2"/>
    <w:rsid w:val="00910014"/>
    <w:rsid w:val="009105D7"/>
    <w:rsid w:val="0091088D"/>
    <w:rsid w:val="00910B5C"/>
    <w:rsid w:val="00910F06"/>
    <w:rsid w:val="00910FC9"/>
    <w:rsid w:val="00911062"/>
    <w:rsid w:val="00911206"/>
    <w:rsid w:val="00911327"/>
    <w:rsid w:val="009115E3"/>
    <w:rsid w:val="00911C40"/>
    <w:rsid w:val="00911F16"/>
    <w:rsid w:val="00911F8E"/>
    <w:rsid w:val="00911FB6"/>
    <w:rsid w:val="009120E6"/>
    <w:rsid w:val="009120ED"/>
    <w:rsid w:val="0091214F"/>
    <w:rsid w:val="00912173"/>
    <w:rsid w:val="00912379"/>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BF8"/>
    <w:rsid w:val="00916D8C"/>
    <w:rsid w:val="009172AF"/>
    <w:rsid w:val="00917361"/>
    <w:rsid w:val="0091743E"/>
    <w:rsid w:val="009175E6"/>
    <w:rsid w:val="0091766B"/>
    <w:rsid w:val="009177FE"/>
    <w:rsid w:val="009179F5"/>
    <w:rsid w:val="00917A1D"/>
    <w:rsid w:val="00917A50"/>
    <w:rsid w:val="00917B33"/>
    <w:rsid w:val="00917E06"/>
    <w:rsid w:val="00917F2B"/>
    <w:rsid w:val="00920024"/>
    <w:rsid w:val="009201D0"/>
    <w:rsid w:val="009204C5"/>
    <w:rsid w:val="00920883"/>
    <w:rsid w:val="00920902"/>
    <w:rsid w:val="00920AA8"/>
    <w:rsid w:val="00920AA9"/>
    <w:rsid w:val="00920AFF"/>
    <w:rsid w:val="00920CAB"/>
    <w:rsid w:val="009213D5"/>
    <w:rsid w:val="00921531"/>
    <w:rsid w:val="00921675"/>
    <w:rsid w:val="0092168E"/>
    <w:rsid w:val="0092180D"/>
    <w:rsid w:val="00921814"/>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DEB"/>
    <w:rsid w:val="00922F74"/>
    <w:rsid w:val="009232BF"/>
    <w:rsid w:val="009232C9"/>
    <w:rsid w:val="00923608"/>
    <w:rsid w:val="00923682"/>
    <w:rsid w:val="009236BD"/>
    <w:rsid w:val="0092380E"/>
    <w:rsid w:val="009238E5"/>
    <w:rsid w:val="0092393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BA8"/>
    <w:rsid w:val="00925CDD"/>
    <w:rsid w:val="00925DA5"/>
    <w:rsid w:val="00925DBF"/>
    <w:rsid w:val="00925EA4"/>
    <w:rsid w:val="0092614D"/>
    <w:rsid w:val="0092618B"/>
    <w:rsid w:val="00926396"/>
    <w:rsid w:val="0092671D"/>
    <w:rsid w:val="00926BE4"/>
    <w:rsid w:val="00926D44"/>
    <w:rsid w:val="00926D9E"/>
    <w:rsid w:val="00926DA7"/>
    <w:rsid w:val="00926F93"/>
    <w:rsid w:val="00927153"/>
    <w:rsid w:val="0092739E"/>
    <w:rsid w:val="00927F12"/>
    <w:rsid w:val="00927F2E"/>
    <w:rsid w:val="00927F8B"/>
    <w:rsid w:val="009300C4"/>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FAA"/>
    <w:rsid w:val="00933167"/>
    <w:rsid w:val="0093316C"/>
    <w:rsid w:val="0093339D"/>
    <w:rsid w:val="009336EC"/>
    <w:rsid w:val="009337F6"/>
    <w:rsid w:val="009338F3"/>
    <w:rsid w:val="00933B18"/>
    <w:rsid w:val="00933C35"/>
    <w:rsid w:val="00933D04"/>
    <w:rsid w:val="00933E78"/>
    <w:rsid w:val="00933F56"/>
    <w:rsid w:val="00934056"/>
    <w:rsid w:val="0093417B"/>
    <w:rsid w:val="00934270"/>
    <w:rsid w:val="00934558"/>
    <w:rsid w:val="00934570"/>
    <w:rsid w:val="00934660"/>
    <w:rsid w:val="0093471B"/>
    <w:rsid w:val="00934770"/>
    <w:rsid w:val="009347FC"/>
    <w:rsid w:val="00934872"/>
    <w:rsid w:val="009348EF"/>
    <w:rsid w:val="00934A62"/>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88"/>
    <w:rsid w:val="00941BC8"/>
    <w:rsid w:val="00941E4C"/>
    <w:rsid w:val="009423C3"/>
    <w:rsid w:val="00942407"/>
    <w:rsid w:val="00942549"/>
    <w:rsid w:val="009427B7"/>
    <w:rsid w:val="00942938"/>
    <w:rsid w:val="00942C05"/>
    <w:rsid w:val="00942C80"/>
    <w:rsid w:val="00943197"/>
    <w:rsid w:val="009435F2"/>
    <w:rsid w:val="00943846"/>
    <w:rsid w:val="00943994"/>
    <w:rsid w:val="00943CDC"/>
    <w:rsid w:val="009442DA"/>
    <w:rsid w:val="00944461"/>
    <w:rsid w:val="00944604"/>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06F"/>
    <w:rsid w:val="009471FA"/>
    <w:rsid w:val="0094724E"/>
    <w:rsid w:val="0094750C"/>
    <w:rsid w:val="009475F8"/>
    <w:rsid w:val="0094767D"/>
    <w:rsid w:val="009477E3"/>
    <w:rsid w:val="00947973"/>
    <w:rsid w:val="0094798B"/>
    <w:rsid w:val="00947A92"/>
    <w:rsid w:val="00947BE6"/>
    <w:rsid w:val="00947EAB"/>
    <w:rsid w:val="00947EC3"/>
    <w:rsid w:val="00947F12"/>
    <w:rsid w:val="009500AC"/>
    <w:rsid w:val="00950116"/>
    <w:rsid w:val="00950226"/>
    <w:rsid w:val="009502FB"/>
    <w:rsid w:val="0095048D"/>
    <w:rsid w:val="00950778"/>
    <w:rsid w:val="009507CD"/>
    <w:rsid w:val="00950934"/>
    <w:rsid w:val="00950A93"/>
    <w:rsid w:val="00950B37"/>
    <w:rsid w:val="00950B97"/>
    <w:rsid w:val="00950BBB"/>
    <w:rsid w:val="00950BC4"/>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2EAE"/>
    <w:rsid w:val="00953090"/>
    <w:rsid w:val="0095333E"/>
    <w:rsid w:val="009533E7"/>
    <w:rsid w:val="0095348D"/>
    <w:rsid w:val="0095380C"/>
    <w:rsid w:val="00953896"/>
    <w:rsid w:val="009539EA"/>
    <w:rsid w:val="00953C56"/>
    <w:rsid w:val="00953DA2"/>
    <w:rsid w:val="00953FB8"/>
    <w:rsid w:val="00954353"/>
    <w:rsid w:val="009544B1"/>
    <w:rsid w:val="009546D4"/>
    <w:rsid w:val="00954706"/>
    <w:rsid w:val="009549A4"/>
    <w:rsid w:val="00954A88"/>
    <w:rsid w:val="00954B57"/>
    <w:rsid w:val="00954DC1"/>
    <w:rsid w:val="00954EDC"/>
    <w:rsid w:val="00954FA2"/>
    <w:rsid w:val="00954FB7"/>
    <w:rsid w:val="00955067"/>
    <w:rsid w:val="009551B6"/>
    <w:rsid w:val="0095521A"/>
    <w:rsid w:val="00955464"/>
    <w:rsid w:val="00955535"/>
    <w:rsid w:val="0095555D"/>
    <w:rsid w:val="00955B94"/>
    <w:rsid w:val="00955C0A"/>
    <w:rsid w:val="00955C4F"/>
    <w:rsid w:val="00955D22"/>
    <w:rsid w:val="00955F0A"/>
    <w:rsid w:val="00955FE2"/>
    <w:rsid w:val="0095634F"/>
    <w:rsid w:val="0095641C"/>
    <w:rsid w:val="009565C6"/>
    <w:rsid w:val="0095664E"/>
    <w:rsid w:val="0095666B"/>
    <w:rsid w:val="00956C2B"/>
    <w:rsid w:val="00956C36"/>
    <w:rsid w:val="00956DEE"/>
    <w:rsid w:val="009570CB"/>
    <w:rsid w:val="0095727D"/>
    <w:rsid w:val="0095781D"/>
    <w:rsid w:val="00957840"/>
    <w:rsid w:val="009578A2"/>
    <w:rsid w:val="00957B92"/>
    <w:rsid w:val="00957CFB"/>
    <w:rsid w:val="00957E7B"/>
    <w:rsid w:val="00957F71"/>
    <w:rsid w:val="00957F79"/>
    <w:rsid w:val="00960001"/>
    <w:rsid w:val="00960046"/>
    <w:rsid w:val="0096023C"/>
    <w:rsid w:val="00960245"/>
    <w:rsid w:val="00960259"/>
    <w:rsid w:val="009605AE"/>
    <w:rsid w:val="0096078B"/>
    <w:rsid w:val="00960AC2"/>
    <w:rsid w:val="00960B29"/>
    <w:rsid w:val="00960BAD"/>
    <w:rsid w:val="00960CE2"/>
    <w:rsid w:val="00960E1A"/>
    <w:rsid w:val="009618FD"/>
    <w:rsid w:val="00961AEC"/>
    <w:rsid w:val="00961F3A"/>
    <w:rsid w:val="0096202A"/>
    <w:rsid w:val="0096205E"/>
    <w:rsid w:val="009620BC"/>
    <w:rsid w:val="009620C0"/>
    <w:rsid w:val="009623F2"/>
    <w:rsid w:val="009625B6"/>
    <w:rsid w:val="0096281F"/>
    <w:rsid w:val="00962879"/>
    <w:rsid w:val="00962A2E"/>
    <w:rsid w:val="00962FFF"/>
    <w:rsid w:val="00963304"/>
    <w:rsid w:val="0096342F"/>
    <w:rsid w:val="009637CD"/>
    <w:rsid w:val="00963910"/>
    <w:rsid w:val="00963BD5"/>
    <w:rsid w:val="00963C34"/>
    <w:rsid w:val="00963F1D"/>
    <w:rsid w:val="009640AE"/>
    <w:rsid w:val="00964431"/>
    <w:rsid w:val="009646DD"/>
    <w:rsid w:val="00964A16"/>
    <w:rsid w:val="00964B41"/>
    <w:rsid w:val="00964CBC"/>
    <w:rsid w:val="00964CEA"/>
    <w:rsid w:val="00964D19"/>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33"/>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3E99"/>
    <w:rsid w:val="009740FE"/>
    <w:rsid w:val="009742D3"/>
    <w:rsid w:val="00974653"/>
    <w:rsid w:val="0097484D"/>
    <w:rsid w:val="00974EB4"/>
    <w:rsid w:val="00974F12"/>
    <w:rsid w:val="009750D2"/>
    <w:rsid w:val="009751DA"/>
    <w:rsid w:val="00975492"/>
    <w:rsid w:val="009754CF"/>
    <w:rsid w:val="0097579D"/>
    <w:rsid w:val="00975B5C"/>
    <w:rsid w:val="00975E9D"/>
    <w:rsid w:val="009760FD"/>
    <w:rsid w:val="0097618A"/>
    <w:rsid w:val="009761D7"/>
    <w:rsid w:val="00976204"/>
    <w:rsid w:val="009766D3"/>
    <w:rsid w:val="009768D3"/>
    <w:rsid w:val="0097693D"/>
    <w:rsid w:val="00976EE5"/>
    <w:rsid w:val="009770EA"/>
    <w:rsid w:val="00977113"/>
    <w:rsid w:val="0097715E"/>
    <w:rsid w:val="009778A9"/>
    <w:rsid w:val="00977B4D"/>
    <w:rsid w:val="00977BA7"/>
    <w:rsid w:val="00977DB1"/>
    <w:rsid w:val="00977F0D"/>
    <w:rsid w:val="00977F77"/>
    <w:rsid w:val="009802C4"/>
    <w:rsid w:val="0098033B"/>
    <w:rsid w:val="00980442"/>
    <w:rsid w:val="00980517"/>
    <w:rsid w:val="00980CAB"/>
    <w:rsid w:val="00980D00"/>
    <w:rsid w:val="00980D0C"/>
    <w:rsid w:val="00980E4B"/>
    <w:rsid w:val="0098112B"/>
    <w:rsid w:val="00981257"/>
    <w:rsid w:val="0098194F"/>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3D0C"/>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213"/>
    <w:rsid w:val="0098635D"/>
    <w:rsid w:val="0098640D"/>
    <w:rsid w:val="00986709"/>
    <w:rsid w:val="009867E3"/>
    <w:rsid w:val="00986870"/>
    <w:rsid w:val="00986A1F"/>
    <w:rsid w:val="00986C7A"/>
    <w:rsid w:val="00986DED"/>
    <w:rsid w:val="00986E7F"/>
    <w:rsid w:val="009870E4"/>
    <w:rsid w:val="00987160"/>
    <w:rsid w:val="00987536"/>
    <w:rsid w:val="009875CF"/>
    <w:rsid w:val="0098772D"/>
    <w:rsid w:val="00987945"/>
    <w:rsid w:val="00987A20"/>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7F9"/>
    <w:rsid w:val="00992B98"/>
    <w:rsid w:val="00992E02"/>
    <w:rsid w:val="00992FCE"/>
    <w:rsid w:val="009930B1"/>
    <w:rsid w:val="0099332F"/>
    <w:rsid w:val="0099340F"/>
    <w:rsid w:val="00993523"/>
    <w:rsid w:val="0099359F"/>
    <w:rsid w:val="00993611"/>
    <w:rsid w:val="009936DC"/>
    <w:rsid w:val="00993AEC"/>
    <w:rsid w:val="00993C4E"/>
    <w:rsid w:val="00993E44"/>
    <w:rsid w:val="00993E53"/>
    <w:rsid w:val="0099410E"/>
    <w:rsid w:val="00994205"/>
    <w:rsid w:val="0099433E"/>
    <w:rsid w:val="009944D3"/>
    <w:rsid w:val="0099476C"/>
    <w:rsid w:val="00994871"/>
    <w:rsid w:val="00994B85"/>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5EA8"/>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081"/>
    <w:rsid w:val="009A010D"/>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3E67"/>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C08"/>
    <w:rsid w:val="009A6EC4"/>
    <w:rsid w:val="009A7025"/>
    <w:rsid w:val="009A7080"/>
    <w:rsid w:val="009A718C"/>
    <w:rsid w:val="009A74B4"/>
    <w:rsid w:val="009A74E6"/>
    <w:rsid w:val="009A760E"/>
    <w:rsid w:val="009A7B1E"/>
    <w:rsid w:val="009A7C45"/>
    <w:rsid w:val="009A7EB2"/>
    <w:rsid w:val="009A7F6C"/>
    <w:rsid w:val="009B0154"/>
    <w:rsid w:val="009B02B6"/>
    <w:rsid w:val="009B030E"/>
    <w:rsid w:val="009B054F"/>
    <w:rsid w:val="009B0B16"/>
    <w:rsid w:val="009B0B5C"/>
    <w:rsid w:val="009B0BF5"/>
    <w:rsid w:val="009B0C72"/>
    <w:rsid w:val="009B0C99"/>
    <w:rsid w:val="009B0E9D"/>
    <w:rsid w:val="009B0FC0"/>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3169"/>
    <w:rsid w:val="009B3269"/>
    <w:rsid w:val="009B3555"/>
    <w:rsid w:val="009B362F"/>
    <w:rsid w:val="009B37E2"/>
    <w:rsid w:val="009B38D4"/>
    <w:rsid w:val="009B3A0C"/>
    <w:rsid w:val="009B3A91"/>
    <w:rsid w:val="009B3B68"/>
    <w:rsid w:val="009B3C98"/>
    <w:rsid w:val="009B4048"/>
    <w:rsid w:val="009B43C4"/>
    <w:rsid w:val="009B4442"/>
    <w:rsid w:val="009B44B5"/>
    <w:rsid w:val="009B4519"/>
    <w:rsid w:val="009B47DE"/>
    <w:rsid w:val="009B4A67"/>
    <w:rsid w:val="009B4A6F"/>
    <w:rsid w:val="009B4CBC"/>
    <w:rsid w:val="009B4F0B"/>
    <w:rsid w:val="009B4F3D"/>
    <w:rsid w:val="009B5007"/>
    <w:rsid w:val="009B506A"/>
    <w:rsid w:val="009B506B"/>
    <w:rsid w:val="009B526F"/>
    <w:rsid w:val="009B57EF"/>
    <w:rsid w:val="009B5B85"/>
    <w:rsid w:val="009B5F9C"/>
    <w:rsid w:val="009B6040"/>
    <w:rsid w:val="009B6373"/>
    <w:rsid w:val="009B6397"/>
    <w:rsid w:val="009B64AB"/>
    <w:rsid w:val="009B65F8"/>
    <w:rsid w:val="009B6747"/>
    <w:rsid w:val="009B68E6"/>
    <w:rsid w:val="009B6A01"/>
    <w:rsid w:val="009B6C60"/>
    <w:rsid w:val="009B6D0D"/>
    <w:rsid w:val="009B6D2C"/>
    <w:rsid w:val="009B707A"/>
    <w:rsid w:val="009B7204"/>
    <w:rsid w:val="009B746F"/>
    <w:rsid w:val="009B78A3"/>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EA4"/>
    <w:rsid w:val="009C1EBB"/>
    <w:rsid w:val="009C239C"/>
    <w:rsid w:val="009C24F5"/>
    <w:rsid w:val="009C2685"/>
    <w:rsid w:val="009C26DD"/>
    <w:rsid w:val="009C2CB6"/>
    <w:rsid w:val="009C2D7F"/>
    <w:rsid w:val="009C3390"/>
    <w:rsid w:val="009C33CE"/>
    <w:rsid w:val="009C3401"/>
    <w:rsid w:val="009C3747"/>
    <w:rsid w:val="009C39BC"/>
    <w:rsid w:val="009C3C85"/>
    <w:rsid w:val="009C4114"/>
    <w:rsid w:val="009C41B3"/>
    <w:rsid w:val="009C4263"/>
    <w:rsid w:val="009C438A"/>
    <w:rsid w:val="009C47FC"/>
    <w:rsid w:val="009C4AA8"/>
    <w:rsid w:val="009C4AB9"/>
    <w:rsid w:val="009C4BC2"/>
    <w:rsid w:val="009C4CB7"/>
    <w:rsid w:val="009C4D22"/>
    <w:rsid w:val="009C5209"/>
    <w:rsid w:val="009C56D2"/>
    <w:rsid w:val="009C589D"/>
    <w:rsid w:val="009C58E2"/>
    <w:rsid w:val="009C5B9B"/>
    <w:rsid w:val="009C5C86"/>
    <w:rsid w:val="009C6084"/>
    <w:rsid w:val="009C62C8"/>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C7E29"/>
    <w:rsid w:val="009D0044"/>
    <w:rsid w:val="009D0481"/>
    <w:rsid w:val="009D06FD"/>
    <w:rsid w:val="009D0729"/>
    <w:rsid w:val="009D07EA"/>
    <w:rsid w:val="009D089F"/>
    <w:rsid w:val="009D09A0"/>
    <w:rsid w:val="009D0A08"/>
    <w:rsid w:val="009D0F5A"/>
    <w:rsid w:val="009D0F66"/>
    <w:rsid w:val="009D101E"/>
    <w:rsid w:val="009D1152"/>
    <w:rsid w:val="009D11E2"/>
    <w:rsid w:val="009D143F"/>
    <w:rsid w:val="009D15E1"/>
    <w:rsid w:val="009D16CC"/>
    <w:rsid w:val="009D174D"/>
    <w:rsid w:val="009D18B3"/>
    <w:rsid w:val="009D1A06"/>
    <w:rsid w:val="009D1A94"/>
    <w:rsid w:val="009D1BA4"/>
    <w:rsid w:val="009D1BB1"/>
    <w:rsid w:val="009D1D7A"/>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E9D"/>
    <w:rsid w:val="009D4350"/>
    <w:rsid w:val="009D464D"/>
    <w:rsid w:val="009D47E5"/>
    <w:rsid w:val="009D4C16"/>
    <w:rsid w:val="009D4C6F"/>
    <w:rsid w:val="009D4E7C"/>
    <w:rsid w:val="009D4F2E"/>
    <w:rsid w:val="009D5119"/>
    <w:rsid w:val="009D51FA"/>
    <w:rsid w:val="009D5276"/>
    <w:rsid w:val="009D536F"/>
    <w:rsid w:val="009D5587"/>
    <w:rsid w:val="009D59D9"/>
    <w:rsid w:val="009D5A6F"/>
    <w:rsid w:val="009D5BAB"/>
    <w:rsid w:val="009D5D03"/>
    <w:rsid w:val="009D638A"/>
    <w:rsid w:val="009D677C"/>
    <w:rsid w:val="009D6780"/>
    <w:rsid w:val="009D6A0A"/>
    <w:rsid w:val="009D7001"/>
    <w:rsid w:val="009D70CF"/>
    <w:rsid w:val="009D717B"/>
    <w:rsid w:val="009D71A4"/>
    <w:rsid w:val="009D72E5"/>
    <w:rsid w:val="009D7645"/>
    <w:rsid w:val="009D76A0"/>
    <w:rsid w:val="009D7792"/>
    <w:rsid w:val="009D78EA"/>
    <w:rsid w:val="009D7B4D"/>
    <w:rsid w:val="009D7BBD"/>
    <w:rsid w:val="009D7D7F"/>
    <w:rsid w:val="009E0264"/>
    <w:rsid w:val="009E04A4"/>
    <w:rsid w:val="009E04BA"/>
    <w:rsid w:val="009E058F"/>
    <w:rsid w:val="009E076A"/>
    <w:rsid w:val="009E07D5"/>
    <w:rsid w:val="009E0913"/>
    <w:rsid w:val="009E093F"/>
    <w:rsid w:val="009E095C"/>
    <w:rsid w:val="009E0A9E"/>
    <w:rsid w:val="009E0B88"/>
    <w:rsid w:val="009E0D41"/>
    <w:rsid w:val="009E0D57"/>
    <w:rsid w:val="009E1065"/>
    <w:rsid w:val="009E108A"/>
    <w:rsid w:val="009E1121"/>
    <w:rsid w:val="009E145F"/>
    <w:rsid w:val="009E1767"/>
    <w:rsid w:val="009E19A2"/>
    <w:rsid w:val="009E1C83"/>
    <w:rsid w:val="009E1D2E"/>
    <w:rsid w:val="009E1D3F"/>
    <w:rsid w:val="009E1D40"/>
    <w:rsid w:val="009E208C"/>
    <w:rsid w:val="009E211E"/>
    <w:rsid w:val="009E230B"/>
    <w:rsid w:val="009E2552"/>
    <w:rsid w:val="009E25A1"/>
    <w:rsid w:val="009E32CD"/>
    <w:rsid w:val="009E33BF"/>
    <w:rsid w:val="009E3481"/>
    <w:rsid w:val="009E3537"/>
    <w:rsid w:val="009E35A8"/>
    <w:rsid w:val="009E35C9"/>
    <w:rsid w:val="009E36B7"/>
    <w:rsid w:val="009E36C2"/>
    <w:rsid w:val="009E382F"/>
    <w:rsid w:val="009E3874"/>
    <w:rsid w:val="009E3AFD"/>
    <w:rsid w:val="009E3CDD"/>
    <w:rsid w:val="009E3E13"/>
    <w:rsid w:val="009E3EB5"/>
    <w:rsid w:val="009E3ED3"/>
    <w:rsid w:val="009E3FE5"/>
    <w:rsid w:val="009E41E0"/>
    <w:rsid w:val="009E4675"/>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3D5"/>
    <w:rsid w:val="009E77E2"/>
    <w:rsid w:val="009E7905"/>
    <w:rsid w:val="009E79B1"/>
    <w:rsid w:val="009E7AA9"/>
    <w:rsid w:val="009E7E46"/>
    <w:rsid w:val="009E7F03"/>
    <w:rsid w:val="009E7FC1"/>
    <w:rsid w:val="009F01E1"/>
    <w:rsid w:val="009F02C0"/>
    <w:rsid w:val="009F031E"/>
    <w:rsid w:val="009F0778"/>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EB4"/>
    <w:rsid w:val="009F1F22"/>
    <w:rsid w:val="009F1FD9"/>
    <w:rsid w:val="009F2111"/>
    <w:rsid w:val="009F22E3"/>
    <w:rsid w:val="009F27AD"/>
    <w:rsid w:val="009F2B4F"/>
    <w:rsid w:val="009F2E48"/>
    <w:rsid w:val="009F30C1"/>
    <w:rsid w:val="009F31EC"/>
    <w:rsid w:val="009F3AF7"/>
    <w:rsid w:val="009F3C72"/>
    <w:rsid w:val="009F3C74"/>
    <w:rsid w:val="009F3D04"/>
    <w:rsid w:val="009F3FB5"/>
    <w:rsid w:val="009F4260"/>
    <w:rsid w:val="009F45AA"/>
    <w:rsid w:val="009F47B7"/>
    <w:rsid w:val="009F4F25"/>
    <w:rsid w:val="009F51AC"/>
    <w:rsid w:val="009F521F"/>
    <w:rsid w:val="009F52A0"/>
    <w:rsid w:val="009F553C"/>
    <w:rsid w:val="009F55B9"/>
    <w:rsid w:val="009F59F8"/>
    <w:rsid w:val="009F5C52"/>
    <w:rsid w:val="009F5CAB"/>
    <w:rsid w:val="009F5CB8"/>
    <w:rsid w:val="009F5CD1"/>
    <w:rsid w:val="009F5F3E"/>
    <w:rsid w:val="009F639C"/>
    <w:rsid w:val="009F6771"/>
    <w:rsid w:val="009F67C6"/>
    <w:rsid w:val="009F6850"/>
    <w:rsid w:val="009F6AEC"/>
    <w:rsid w:val="009F6C31"/>
    <w:rsid w:val="009F6C57"/>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936"/>
    <w:rsid w:val="00A00C5E"/>
    <w:rsid w:val="00A00FDD"/>
    <w:rsid w:val="00A011A9"/>
    <w:rsid w:val="00A011FB"/>
    <w:rsid w:val="00A01302"/>
    <w:rsid w:val="00A014D6"/>
    <w:rsid w:val="00A0169B"/>
    <w:rsid w:val="00A01F17"/>
    <w:rsid w:val="00A0208C"/>
    <w:rsid w:val="00A022A5"/>
    <w:rsid w:val="00A0292A"/>
    <w:rsid w:val="00A02955"/>
    <w:rsid w:val="00A02A17"/>
    <w:rsid w:val="00A02AC5"/>
    <w:rsid w:val="00A02CD4"/>
    <w:rsid w:val="00A03093"/>
    <w:rsid w:val="00A031D3"/>
    <w:rsid w:val="00A03233"/>
    <w:rsid w:val="00A03383"/>
    <w:rsid w:val="00A034B0"/>
    <w:rsid w:val="00A03531"/>
    <w:rsid w:val="00A03564"/>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B64"/>
    <w:rsid w:val="00A05C93"/>
    <w:rsid w:val="00A05CAF"/>
    <w:rsid w:val="00A05D05"/>
    <w:rsid w:val="00A05E49"/>
    <w:rsid w:val="00A06119"/>
    <w:rsid w:val="00A06786"/>
    <w:rsid w:val="00A069D4"/>
    <w:rsid w:val="00A06C47"/>
    <w:rsid w:val="00A06DC1"/>
    <w:rsid w:val="00A06DFA"/>
    <w:rsid w:val="00A07898"/>
    <w:rsid w:val="00A07A48"/>
    <w:rsid w:val="00A07B63"/>
    <w:rsid w:val="00A1047B"/>
    <w:rsid w:val="00A104C5"/>
    <w:rsid w:val="00A10583"/>
    <w:rsid w:val="00A10737"/>
    <w:rsid w:val="00A108EE"/>
    <w:rsid w:val="00A109AE"/>
    <w:rsid w:val="00A109D2"/>
    <w:rsid w:val="00A10A06"/>
    <w:rsid w:val="00A10BB8"/>
    <w:rsid w:val="00A11119"/>
    <w:rsid w:val="00A111A7"/>
    <w:rsid w:val="00A11733"/>
    <w:rsid w:val="00A11A19"/>
    <w:rsid w:val="00A11C18"/>
    <w:rsid w:val="00A11D33"/>
    <w:rsid w:val="00A11D4B"/>
    <w:rsid w:val="00A11DC4"/>
    <w:rsid w:val="00A11E2D"/>
    <w:rsid w:val="00A1200D"/>
    <w:rsid w:val="00A1241B"/>
    <w:rsid w:val="00A127E0"/>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A48"/>
    <w:rsid w:val="00A14B03"/>
    <w:rsid w:val="00A14F5D"/>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55"/>
    <w:rsid w:val="00A21A9A"/>
    <w:rsid w:val="00A21B62"/>
    <w:rsid w:val="00A21B72"/>
    <w:rsid w:val="00A21DD2"/>
    <w:rsid w:val="00A21EB7"/>
    <w:rsid w:val="00A2211D"/>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7E6"/>
    <w:rsid w:val="00A2488E"/>
    <w:rsid w:val="00A24A2C"/>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6E"/>
    <w:rsid w:val="00A261BD"/>
    <w:rsid w:val="00A26415"/>
    <w:rsid w:val="00A26DC9"/>
    <w:rsid w:val="00A26EA1"/>
    <w:rsid w:val="00A26F01"/>
    <w:rsid w:val="00A27008"/>
    <w:rsid w:val="00A273F5"/>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B8A"/>
    <w:rsid w:val="00A32C1F"/>
    <w:rsid w:val="00A330CA"/>
    <w:rsid w:val="00A33172"/>
    <w:rsid w:val="00A331F0"/>
    <w:rsid w:val="00A33549"/>
    <w:rsid w:val="00A335AE"/>
    <w:rsid w:val="00A33B15"/>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A29"/>
    <w:rsid w:val="00A35B6E"/>
    <w:rsid w:val="00A35BD3"/>
    <w:rsid w:val="00A35C3A"/>
    <w:rsid w:val="00A35D34"/>
    <w:rsid w:val="00A35EAD"/>
    <w:rsid w:val="00A35F3E"/>
    <w:rsid w:val="00A3611D"/>
    <w:rsid w:val="00A361DD"/>
    <w:rsid w:val="00A36300"/>
    <w:rsid w:val="00A36315"/>
    <w:rsid w:val="00A36339"/>
    <w:rsid w:val="00A3651D"/>
    <w:rsid w:val="00A365F1"/>
    <w:rsid w:val="00A366E4"/>
    <w:rsid w:val="00A3670E"/>
    <w:rsid w:val="00A36880"/>
    <w:rsid w:val="00A368B5"/>
    <w:rsid w:val="00A36976"/>
    <w:rsid w:val="00A36DB1"/>
    <w:rsid w:val="00A37182"/>
    <w:rsid w:val="00A3719B"/>
    <w:rsid w:val="00A37228"/>
    <w:rsid w:val="00A37A5F"/>
    <w:rsid w:val="00A37FF2"/>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BD"/>
    <w:rsid w:val="00A434D8"/>
    <w:rsid w:val="00A43510"/>
    <w:rsid w:val="00A4376F"/>
    <w:rsid w:val="00A43B19"/>
    <w:rsid w:val="00A43DE1"/>
    <w:rsid w:val="00A441D6"/>
    <w:rsid w:val="00A44204"/>
    <w:rsid w:val="00A443F0"/>
    <w:rsid w:val="00A444F4"/>
    <w:rsid w:val="00A44630"/>
    <w:rsid w:val="00A4485A"/>
    <w:rsid w:val="00A44A4F"/>
    <w:rsid w:val="00A44B85"/>
    <w:rsid w:val="00A44BB5"/>
    <w:rsid w:val="00A44F1F"/>
    <w:rsid w:val="00A4512B"/>
    <w:rsid w:val="00A4537D"/>
    <w:rsid w:val="00A45422"/>
    <w:rsid w:val="00A4549F"/>
    <w:rsid w:val="00A45510"/>
    <w:rsid w:val="00A45536"/>
    <w:rsid w:val="00A45883"/>
    <w:rsid w:val="00A45930"/>
    <w:rsid w:val="00A459DD"/>
    <w:rsid w:val="00A45B9B"/>
    <w:rsid w:val="00A45FB5"/>
    <w:rsid w:val="00A45FD3"/>
    <w:rsid w:val="00A46055"/>
    <w:rsid w:val="00A46121"/>
    <w:rsid w:val="00A4615A"/>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A5"/>
    <w:rsid w:val="00A525D8"/>
    <w:rsid w:val="00A5275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4D93"/>
    <w:rsid w:val="00A553AF"/>
    <w:rsid w:val="00A5542C"/>
    <w:rsid w:val="00A555A6"/>
    <w:rsid w:val="00A5594E"/>
    <w:rsid w:val="00A55952"/>
    <w:rsid w:val="00A5598B"/>
    <w:rsid w:val="00A55D74"/>
    <w:rsid w:val="00A55EC2"/>
    <w:rsid w:val="00A56156"/>
    <w:rsid w:val="00A56170"/>
    <w:rsid w:val="00A5635E"/>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4F"/>
    <w:rsid w:val="00A57EE0"/>
    <w:rsid w:val="00A57F1A"/>
    <w:rsid w:val="00A57FEC"/>
    <w:rsid w:val="00A60163"/>
    <w:rsid w:val="00A6038D"/>
    <w:rsid w:val="00A603F6"/>
    <w:rsid w:val="00A6061B"/>
    <w:rsid w:val="00A60739"/>
    <w:rsid w:val="00A60A06"/>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181"/>
    <w:rsid w:val="00A642CD"/>
    <w:rsid w:val="00A64462"/>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92B"/>
    <w:rsid w:val="00A66FC4"/>
    <w:rsid w:val="00A672F0"/>
    <w:rsid w:val="00A673A5"/>
    <w:rsid w:val="00A6749F"/>
    <w:rsid w:val="00A67544"/>
    <w:rsid w:val="00A676AB"/>
    <w:rsid w:val="00A67962"/>
    <w:rsid w:val="00A679BA"/>
    <w:rsid w:val="00A67BA1"/>
    <w:rsid w:val="00A67D29"/>
    <w:rsid w:val="00A67EFE"/>
    <w:rsid w:val="00A67F65"/>
    <w:rsid w:val="00A70009"/>
    <w:rsid w:val="00A70161"/>
    <w:rsid w:val="00A7028F"/>
    <w:rsid w:val="00A706D7"/>
    <w:rsid w:val="00A7075B"/>
    <w:rsid w:val="00A709E7"/>
    <w:rsid w:val="00A70A9D"/>
    <w:rsid w:val="00A7118F"/>
    <w:rsid w:val="00A71555"/>
    <w:rsid w:val="00A71578"/>
    <w:rsid w:val="00A717CE"/>
    <w:rsid w:val="00A71CE6"/>
    <w:rsid w:val="00A71D23"/>
    <w:rsid w:val="00A71E8B"/>
    <w:rsid w:val="00A7205D"/>
    <w:rsid w:val="00A72207"/>
    <w:rsid w:val="00A72366"/>
    <w:rsid w:val="00A72399"/>
    <w:rsid w:val="00A72554"/>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806"/>
    <w:rsid w:val="00A7598E"/>
    <w:rsid w:val="00A75A43"/>
    <w:rsid w:val="00A75A88"/>
    <w:rsid w:val="00A75B27"/>
    <w:rsid w:val="00A75B2F"/>
    <w:rsid w:val="00A75B43"/>
    <w:rsid w:val="00A75B53"/>
    <w:rsid w:val="00A75C40"/>
    <w:rsid w:val="00A75CC1"/>
    <w:rsid w:val="00A75E88"/>
    <w:rsid w:val="00A761CA"/>
    <w:rsid w:val="00A761FD"/>
    <w:rsid w:val="00A7632C"/>
    <w:rsid w:val="00A7681C"/>
    <w:rsid w:val="00A77017"/>
    <w:rsid w:val="00A7708A"/>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615"/>
    <w:rsid w:val="00A81844"/>
    <w:rsid w:val="00A8190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EC"/>
    <w:rsid w:val="00A83004"/>
    <w:rsid w:val="00A830DE"/>
    <w:rsid w:val="00A83187"/>
    <w:rsid w:val="00A8352E"/>
    <w:rsid w:val="00A83805"/>
    <w:rsid w:val="00A8399D"/>
    <w:rsid w:val="00A83A37"/>
    <w:rsid w:val="00A83BCC"/>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81B"/>
    <w:rsid w:val="00A85A05"/>
    <w:rsid w:val="00A85B63"/>
    <w:rsid w:val="00A86257"/>
    <w:rsid w:val="00A86281"/>
    <w:rsid w:val="00A86371"/>
    <w:rsid w:val="00A8653C"/>
    <w:rsid w:val="00A867EC"/>
    <w:rsid w:val="00A86885"/>
    <w:rsid w:val="00A86A7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C81"/>
    <w:rsid w:val="00A87C9A"/>
    <w:rsid w:val="00A87E23"/>
    <w:rsid w:val="00A87E51"/>
    <w:rsid w:val="00A87F46"/>
    <w:rsid w:val="00A90163"/>
    <w:rsid w:val="00A9064A"/>
    <w:rsid w:val="00A90A6A"/>
    <w:rsid w:val="00A90CB5"/>
    <w:rsid w:val="00A90CE3"/>
    <w:rsid w:val="00A90E72"/>
    <w:rsid w:val="00A90EE4"/>
    <w:rsid w:val="00A90F17"/>
    <w:rsid w:val="00A91012"/>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54"/>
    <w:rsid w:val="00A92CF8"/>
    <w:rsid w:val="00A92F9E"/>
    <w:rsid w:val="00A93159"/>
    <w:rsid w:val="00A9327B"/>
    <w:rsid w:val="00A9339A"/>
    <w:rsid w:val="00A9355E"/>
    <w:rsid w:val="00A937A8"/>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66A"/>
    <w:rsid w:val="00A96746"/>
    <w:rsid w:val="00A96B2D"/>
    <w:rsid w:val="00A96CC3"/>
    <w:rsid w:val="00A97087"/>
    <w:rsid w:val="00A972C0"/>
    <w:rsid w:val="00A97432"/>
    <w:rsid w:val="00A974B6"/>
    <w:rsid w:val="00A97559"/>
    <w:rsid w:val="00A97BC1"/>
    <w:rsid w:val="00A97CBA"/>
    <w:rsid w:val="00A97E08"/>
    <w:rsid w:val="00AA0001"/>
    <w:rsid w:val="00AA0353"/>
    <w:rsid w:val="00AA0726"/>
    <w:rsid w:val="00AA086F"/>
    <w:rsid w:val="00AA0F0B"/>
    <w:rsid w:val="00AA1252"/>
    <w:rsid w:val="00AA12B6"/>
    <w:rsid w:val="00AA1460"/>
    <w:rsid w:val="00AA1626"/>
    <w:rsid w:val="00AA1716"/>
    <w:rsid w:val="00AA1C25"/>
    <w:rsid w:val="00AA1E08"/>
    <w:rsid w:val="00AA1E4C"/>
    <w:rsid w:val="00AA2344"/>
    <w:rsid w:val="00AA273A"/>
    <w:rsid w:val="00AA2946"/>
    <w:rsid w:val="00AA29EF"/>
    <w:rsid w:val="00AA2A16"/>
    <w:rsid w:val="00AA2A42"/>
    <w:rsid w:val="00AA339C"/>
    <w:rsid w:val="00AA34DA"/>
    <w:rsid w:val="00AA350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70E"/>
    <w:rsid w:val="00AB3819"/>
    <w:rsid w:val="00AB39A9"/>
    <w:rsid w:val="00AB3BA0"/>
    <w:rsid w:val="00AB3DB0"/>
    <w:rsid w:val="00AB3E39"/>
    <w:rsid w:val="00AB3F38"/>
    <w:rsid w:val="00AB43EC"/>
    <w:rsid w:val="00AB4410"/>
    <w:rsid w:val="00AB4B40"/>
    <w:rsid w:val="00AB4BF4"/>
    <w:rsid w:val="00AB4F48"/>
    <w:rsid w:val="00AB53A9"/>
    <w:rsid w:val="00AB55BB"/>
    <w:rsid w:val="00AB56BE"/>
    <w:rsid w:val="00AB586B"/>
    <w:rsid w:val="00AB58A1"/>
    <w:rsid w:val="00AB59B3"/>
    <w:rsid w:val="00AB5ADF"/>
    <w:rsid w:val="00AB5AF3"/>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B7E35"/>
    <w:rsid w:val="00AC01FA"/>
    <w:rsid w:val="00AC0254"/>
    <w:rsid w:val="00AC029B"/>
    <w:rsid w:val="00AC0705"/>
    <w:rsid w:val="00AC08D3"/>
    <w:rsid w:val="00AC0970"/>
    <w:rsid w:val="00AC09F8"/>
    <w:rsid w:val="00AC0AD8"/>
    <w:rsid w:val="00AC0B26"/>
    <w:rsid w:val="00AC0E15"/>
    <w:rsid w:val="00AC0EE6"/>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26"/>
    <w:rsid w:val="00AC5D97"/>
    <w:rsid w:val="00AC5EC7"/>
    <w:rsid w:val="00AC60E8"/>
    <w:rsid w:val="00AC651B"/>
    <w:rsid w:val="00AC6526"/>
    <w:rsid w:val="00AC67DA"/>
    <w:rsid w:val="00AC68B6"/>
    <w:rsid w:val="00AC69E5"/>
    <w:rsid w:val="00AC6EDB"/>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70"/>
    <w:rsid w:val="00AD11CE"/>
    <w:rsid w:val="00AD11F7"/>
    <w:rsid w:val="00AD126C"/>
    <w:rsid w:val="00AD150F"/>
    <w:rsid w:val="00AD1592"/>
    <w:rsid w:val="00AD1644"/>
    <w:rsid w:val="00AD16B9"/>
    <w:rsid w:val="00AD1976"/>
    <w:rsid w:val="00AD1B21"/>
    <w:rsid w:val="00AD1BCB"/>
    <w:rsid w:val="00AD1C61"/>
    <w:rsid w:val="00AD1CAD"/>
    <w:rsid w:val="00AD1D2C"/>
    <w:rsid w:val="00AD1DB7"/>
    <w:rsid w:val="00AD1E0C"/>
    <w:rsid w:val="00AD1E8B"/>
    <w:rsid w:val="00AD1FE2"/>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36F"/>
    <w:rsid w:val="00AD4856"/>
    <w:rsid w:val="00AD48CB"/>
    <w:rsid w:val="00AD490F"/>
    <w:rsid w:val="00AD4C07"/>
    <w:rsid w:val="00AD4D2A"/>
    <w:rsid w:val="00AD522E"/>
    <w:rsid w:val="00AD542F"/>
    <w:rsid w:val="00AD5441"/>
    <w:rsid w:val="00AD59AB"/>
    <w:rsid w:val="00AD59E3"/>
    <w:rsid w:val="00AD59F3"/>
    <w:rsid w:val="00AD5B94"/>
    <w:rsid w:val="00AD5BD9"/>
    <w:rsid w:val="00AD5F12"/>
    <w:rsid w:val="00AD608B"/>
    <w:rsid w:val="00AD636D"/>
    <w:rsid w:val="00AD6393"/>
    <w:rsid w:val="00AD6470"/>
    <w:rsid w:val="00AD653B"/>
    <w:rsid w:val="00AD6C7F"/>
    <w:rsid w:val="00AD6E9E"/>
    <w:rsid w:val="00AD70A8"/>
    <w:rsid w:val="00AD7305"/>
    <w:rsid w:val="00AD75B8"/>
    <w:rsid w:val="00AD7A07"/>
    <w:rsid w:val="00AD7C49"/>
    <w:rsid w:val="00AD7E64"/>
    <w:rsid w:val="00AE04AA"/>
    <w:rsid w:val="00AE0719"/>
    <w:rsid w:val="00AE08B9"/>
    <w:rsid w:val="00AE08CF"/>
    <w:rsid w:val="00AE0C56"/>
    <w:rsid w:val="00AE0C88"/>
    <w:rsid w:val="00AE149E"/>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5589"/>
    <w:rsid w:val="00AE58C5"/>
    <w:rsid w:val="00AE59EC"/>
    <w:rsid w:val="00AE6113"/>
    <w:rsid w:val="00AE661A"/>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185"/>
    <w:rsid w:val="00AF234E"/>
    <w:rsid w:val="00AF24A6"/>
    <w:rsid w:val="00AF25D5"/>
    <w:rsid w:val="00AF2749"/>
    <w:rsid w:val="00AF27C8"/>
    <w:rsid w:val="00AF2B7C"/>
    <w:rsid w:val="00AF2BBA"/>
    <w:rsid w:val="00AF2D19"/>
    <w:rsid w:val="00AF2FA3"/>
    <w:rsid w:val="00AF315D"/>
    <w:rsid w:val="00AF3189"/>
    <w:rsid w:val="00AF326B"/>
    <w:rsid w:val="00AF3778"/>
    <w:rsid w:val="00AF3CF3"/>
    <w:rsid w:val="00AF3D5F"/>
    <w:rsid w:val="00AF3DBB"/>
    <w:rsid w:val="00AF43F6"/>
    <w:rsid w:val="00AF462F"/>
    <w:rsid w:val="00AF46D7"/>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AC4"/>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61"/>
    <w:rsid w:val="00B00FBB"/>
    <w:rsid w:val="00B0128C"/>
    <w:rsid w:val="00B01DBF"/>
    <w:rsid w:val="00B022A6"/>
    <w:rsid w:val="00B02318"/>
    <w:rsid w:val="00B02448"/>
    <w:rsid w:val="00B0249F"/>
    <w:rsid w:val="00B026C1"/>
    <w:rsid w:val="00B02733"/>
    <w:rsid w:val="00B0279C"/>
    <w:rsid w:val="00B029A0"/>
    <w:rsid w:val="00B02B0E"/>
    <w:rsid w:val="00B02B9C"/>
    <w:rsid w:val="00B02BBC"/>
    <w:rsid w:val="00B03183"/>
    <w:rsid w:val="00B032A0"/>
    <w:rsid w:val="00B0353B"/>
    <w:rsid w:val="00B0386D"/>
    <w:rsid w:val="00B0388C"/>
    <w:rsid w:val="00B03AD4"/>
    <w:rsid w:val="00B03AF7"/>
    <w:rsid w:val="00B0401E"/>
    <w:rsid w:val="00B040B2"/>
    <w:rsid w:val="00B0449E"/>
    <w:rsid w:val="00B0477C"/>
    <w:rsid w:val="00B047D6"/>
    <w:rsid w:val="00B0510F"/>
    <w:rsid w:val="00B05211"/>
    <w:rsid w:val="00B05385"/>
    <w:rsid w:val="00B0586F"/>
    <w:rsid w:val="00B05963"/>
    <w:rsid w:val="00B05A39"/>
    <w:rsid w:val="00B05B30"/>
    <w:rsid w:val="00B05DC5"/>
    <w:rsid w:val="00B05DE3"/>
    <w:rsid w:val="00B05DE6"/>
    <w:rsid w:val="00B05DEE"/>
    <w:rsid w:val="00B05E55"/>
    <w:rsid w:val="00B05FF8"/>
    <w:rsid w:val="00B060E3"/>
    <w:rsid w:val="00B06243"/>
    <w:rsid w:val="00B064C8"/>
    <w:rsid w:val="00B06584"/>
    <w:rsid w:val="00B06BD9"/>
    <w:rsid w:val="00B06F87"/>
    <w:rsid w:val="00B0736B"/>
    <w:rsid w:val="00B0787F"/>
    <w:rsid w:val="00B07D05"/>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8FD"/>
    <w:rsid w:val="00B13B9D"/>
    <w:rsid w:val="00B141E1"/>
    <w:rsid w:val="00B1432F"/>
    <w:rsid w:val="00B143C1"/>
    <w:rsid w:val="00B152DF"/>
    <w:rsid w:val="00B153FA"/>
    <w:rsid w:val="00B15594"/>
    <w:rsid w:val="00B156A9"/>
    <w:rsid w:val="00B15701"/>
    <w:rsid w:val="00B1598B"/>
    <w:rsid w:val="00B15B6E"/>
    <w:rsid w:val="00B15F83"/>
    <w:rsid w:val="00B15FC8"/>
    <w:rsid w:val="00B160FF"/>
    <w:rsid w:val="00B1623A"/>
    <w:rsid w:val="00B16322"/>
    <w:rsid w:val="00B165AA"/>
    <w:rsid w:val="00B1662E"/>
    <w:rsid w:val="00B1665E"/>
    <w:rsid w:val="00B166B5"/>
    <w:rsid w:val="00B167A7"/>
    <w:rsid w:val="00B1686D"/>
    <w:rsid w:val="00B16895"/>
    <w:rsid w:val="00B16948"/>
    <w:rsid w:val="00B16A6F"/>
    <w:rsid w:val="00B16BFB"/>
    <w:rsid w:val="00B16D79"/>
    <w:rsid w:val="00B16E92"/>
    <w:rsid w:val="00B17004"/>
    <w:rsid w:val="00B172D0"/>
    <w:rsid w:val="00B175A1"/>
    <w:rsid w:val="00B1785F"/>
    <w:rsid w:val="00B17C9B"/>
    <w:rsid w:val="00B20048"/>
    <w:rsid w:val="00B2053E"/>
    <w:rsid w:val="00B207DA"/>
    <w:rsid w:val="00B207F7"/>
    <w:rsid w:val="00B209C9"/>
    <w:rsid w:val="00B20A2C"/>
    <w:rsid w:val="00B20B85"/>
    <w:rsid w:val="00B2121D"/>
    <w:rsid w:val="00B21422"/>
    <w:rsid w:val="00B2151B"/>
    <w:rsid w:val="00B21585"/>
    <w:rsid w:val="00B215A6"/>
    <w:rsid w:val="00B2165C"/>
    <w:rsid w:val="00B216CB"/>
    <w:rsid w:val="00B21712"/>
    <w:rsid w:val="00B21768"/>
    <w:rsid w:val="00B21A33"/>
    <w:rsid w:val="00B21B29"/>
    <w:rsid w:val="00B21CBA"/>
    <w:rsid w:val="00B21E5C"/>
    <w:rsid w:val="00B21EA5"/>
    <w:rsid w:val="00B220B8"/>
    <w:rsid w:val="00B221E7"/>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AB"/>
    <w:rsid w:val="00B305A8"/>
    <w:rsid w:val="00B308B6"/>
    <w:rsid w:val="00B30B4E"/>
    <w:rsid w:val="00B30E27"/>
    <w:rsid w:val="00B31246"/>
    <w:rsid w:val="00B31708"/>
    <w:rsid w:val="00B3171D"/>
    <w:rsid w:val="00B31BBA"/>
    <w:rsid w:val="00B31CF9"/>
    <w:rsid w:val="00B31DB7"/>
    <w:rsid w:val="00B321FA"/>
    <w:rsid w:val="00B32491"/>
    <w:rsid w:val="00B324E6"/>
    <w:rsid w:val="00B3250A"/>
    <w:rsid w:val="00B32540"/>
    <w:rsid w:val="00B326FF"/>
    <w:rsid w:val="00B3275B"/>
    <w:rsid w:val="00B327D0"/>
    <w:rsid w:val="00B32CE8"/>
    <w:rsid w:val="00B32E71"/>
    <w:rsid w:val="00B32FB7"/>
    <w:rsid w:val="00B332B2"/>
    <w:rsid w:val="00B33645"/>
    <w:rsid w:val="00B33F0A"/>
    <w:rsid w:val="00B340AA"/>
    <w:rsid w:val="00B3461F"/>
    <w:rsid w:val="00B34658"/>
    <w:rsid w:val="00B34A9F"/>
    <w:rsid w:val="00B34B80"/>
    <w:rsid w:val="00B34B87"/>
    <w:rsid w:val="00B34C8B"/>
    <w:rsid w:val="00B34EC7"/>
    <w:rsid w:val="00B350B2"/>
    <w:rsid w:val="00B35302"/>
    <w:rsid w:val="00B3538B"/>
    <w:rsid w:val="00B354CC"/>
    <w:rsid w:val="00B35AD6"/>
    <w:rsid w:val="00B35B44"/>
    <w:rsid w:val="00B35C08"/>
    <w:rsid w:val="00B35CC9"/>
    <w:rsid w:val="00B35CDA"/>
    <w:rsid w:val="00B35EE1"/>
    <w:rsid w:val="00B3630C"/>
    <w:rsid w:val="00B3675F"/>
    <w:rsid w:val="00B36959"/>
    <w:rsid w:val="00B36A48"/>
    <w:rsid w:val="00B36E07"/>
    <w:rsid w:val="00B36E15"/>
    <w:rsid w:val="00B36F8D"/>
    <w:rsid w:val="00B37058"/>
    <w:rsid w:val="00B371D2"/>
    <w:rsid w:val="00B37491"/>
    <w:rsid w:val="00B37788"/>
    <w:rsid w:val="00B37814"/>
    <w:rsid w:val="00B37A0D"/>
    <w:rsid w:val="00B37ABF"/>
    <w:rsid w:val="00B37D97"/>
    <w:rsid w:val="00B37DA2"/>
    <w:rsid w:val="00B37F06"/>
    <w:rsid w:val="00B37F79"/>
    <w:rsid w:val="00B37FEF"/>
    <w:rsid w:val="00B401AB"/>
    <w:rsid w:val="00B403EB"/>
    <w:rsid w:val="00B405A1"/>
    <w:rsid w:val="00B405A9"/>
    <w:rsid w:val="00B4098C"/>
    <w:rsid w:val="00B40D35"/>
    <w:rsid w:val="00B40E00"/>
    <w:rsid w:val="00B40F8E"/>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BD"/>
    <w:rsid w:val="00B431CE"/>
    <w:rsid w:val="00B433CC"/>
    <w:rsid w:val="00B435B1"/>
    <w:rsid w:val="00B4367F"/>
    <w:rsid w:val="00B437DB"/>
    <w:rsid w:val="00B437FB"/>
    <w:rsid w:val="00B4381A"/>
    <w:rsid w:val="00B438BA"/>
    <w:rsid w:val="00B438F6"/>
    <w:rsid w:val="00B439F8"/>
    <w:rsid w:val="00B43AD0"/>
    <w:rsid w:val="00B43BF4"/>
    <w:rsid w:val="00B43C46"/>
    <w:rsid w:val="00B43F35"/>
    <w:rsid w:val="00B44159"/>
    <w:rsid w:val="00B4428C"/>
    <w:rsid w:val="00B44531"/>
    <w:rsid w:val="00B447FC"/>
    <w:rsid w:val="00B449D5"/>
    <w:rsid w:val="00B44AD4"/>
    <w:rsid w:val="00B44CDC"/>
    <w:rsid w:val="00B44E6A"/>
    <w:rsid w:val="00B44F99"/>
    <w:rsid w:val="00B4517B"/>
    <w:rsid w:val="00B4521B"/>
    <w:rsid w:val="00B45284"/>
    <w:rsid w:val="00B45403"/>
    <w:rsid w:val="00B4542F"/>
    <w:rsid w:val="00B454A8"/>
    <w:rsid w:val="00B45619"/>
    <w:rsid w:val="00B45876"/>
    <w:rsid w:val="00B45886"/>
    <w:rsid w:val="00B45BDA"/>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477"/>
    <w:rsid w:val="00B5062B"/>
    <w:rsid w:val="00B506E7"/>
    <w:rsid w:val="00B50851"/>
    <w:rsid w:val="00B509BF"/>
    <w:rsid w:val="00B50EF7"/>
    <w:rsid w:val="00B50F0A"/>
    <w:rsid w:val="00B510D9"/>
    <w:rsid w:val="00B51147"/>
    <w:rsid w:val="00B51271"/>
    <w:rsid w:val="00B5149E"/>
    <w:rsid w:val="00B51542"/>
    <w:rsid w:val="00B5165C"/>
    <w:rsid w:val="00B516B1"/>
    <w:rsid w:val="00B517D7"/>
    <w:rsid w:val="00B51C15"/>
    <w:rsid w:val="00B51D1D"/>
    <w:rsid w:val="00B51E33"/>
    <w:rsid w:val="00B51EFB"/>
    <w:rsid w:val="00B5216E"/>
    <w:rsid w:val="00B526BB"/>
    <w:rsid w:val="00B527D8"/>
    <w:rsid w:val="00B5280A"/>
    <w:rsid w:val="00B52F27"/>
    <w:rsid w:val="00B5310E"/>
    <w:rsid w:val="00B53156"/>
    <w:rsid w:val="00B531C9"/>
    <w:rsid w:val="00B5332C"/>
    <w:rsid w:val="00B53397"/>
    <w:rsid w:val="00B53789"/>
    <w:rsid w:val="00B539FD"/>
    <w:rsid w:val="00B53F9E"/>
    <w:rsid w:val="00B540BD"/>
    <w:rsid w:val="00B543B8"/>
    <w:rsid w:val="00B5468B"/>
    <w:rsid w:val="00B546DC"/>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34E"/>
    <w:rsid w:val="00B60475"/>
    <w:rsid w:val="00B60612"/>
    <w:rsid w:val="00B606B5"/>
    <w:rsid w:val="00B60983"/>
    <w:rsid w:val="00B60B42"/>
    <w:rsid w:val="00B60E74"/>
    <w:rsid w:val="00B60F0C"/>
    <w:rsid w:val="00B6123B"/>
    <w:rsid w:val="00B61488"/>
    <w:rsid w:val="00B615E5"/>
    <w:rsid w:val="00B6161E"/>
    <w:rsid w:val="00B61763"/>
    <w:rsid w:val="00B617B9"/>
    <w:rsid w:val="00B618FF"/>
    <w:rsid w:val="00B61917"/>
    <w:rsid w:val="00B61951"/>
    <w:rsid w:val="00B61B1F"/>
    <w:rsid w:val="00B61B70"/>
    <w:rsid w:val="00B61BE2"/>
    <w:rsid w:val="00B61EE3"/>
    <w:rsid w:val="00B61F59"/>
    <w:rsid w:val="00B6244B"/>
    <w:rsid w:val="00B625ED"/>
    <w:rsid w:val="00B6266F"/>
    <w:rsid w:val="00B6293A"/>
    <w:rsid w:val="00B62C4C"/>
    <w:rsid w:val="00B62CBF"/>
    <w:rsid w:val="00B62E0B"/>
    <w:rsid w:val="00B62EA9"/>
    <w:rsid w:val="00B62F40"/>
    <w:rsid w:val="00B62F8F"/>
    <w:rsid w:val="00B62F94"/>
    <w:rsid w:val="00B63193"/>
    <w:rsid w:val="00B631C9"/>
    <w:rsid w:val="00B63250"/>
    <w:rsid w:val="00B6363B"/>
    <w:rsid w:val="00B63C32"/>
    <w:rsid w:val="00B64101"/>
    <w:rsid w:val="00B643E0"/>
    <w:rsid w:val="00B64434"/>
    <w:rsid w:val="00B6459C"/>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FCC"/>
    <w:rsid w:val="00B676E9"/>
    <w:rsid w:val="00B67A5A"/>
    <w:rsid w:val="00B67A7C"/>
    <w:rsid w:val="00B67AB7"/>
    <w:rsid w:val="00B67B85"/>
    <w:rsid w:val="00B67C41"/>
    <w:rsid w:val="00B67C58"/>
    <w:rsid w:val="00B67DE5"/>
    <w:rsid w:val="00B70057"/>
    <w:rsid w:val="00B700A0"/>
    <w:rsid w:val="00B702B7"/>
    <w:rsid w:val="00B702FA"/>
    <w:rsid w:val="00B70333"/>
    <w:rsid w:val="00B70550"/>
    <w:rsid w:val="00B705BC"/>
    <w:rsid w:val="00B706DC"/>
    <w:rsid w:val="00B7073C"/>
    <w:rsid w:val="00B70A3B"/>
    <w:rsid w:val="00B70AD9"/>
    <w:rsid w:val="00B70AEB"/>
    <w:rsid w:val="00B70C33"/>
    <w:rsid w:val="00B70E2F"/>
    <w:rsid w:val="00B70E53"/>
    <w:rsid w:val="00B70E95"/>
    <w:rsid w:val="00B711CE"/>
    <w:rsid w:val="00B7176D"/>
    <w:rsid w:val="00B718C2"/>
    <w:rsid w:val="00B71DC8"/>
    <w:rsid w:val="00B71FF9"/>
    <w:rsid w:val="00B721A2"/>
    <w:rsid w:val="00B7226A"/>
    <w:rsid w:val="00B722DB"/>
    <w:rsid w:val="00B7244F"/>
    <w:rsid w:val="00B72643"/>
    <w:rsid w:val="00B72943"/>
    <w:rsid w:val="00B729E0"/>
    <w:rsid w:val="00B72CBD"/>
    <w:rsid w:val="00B72E1B"/>
    <w:rsid w:val="00B731AB"/>
    <w:rsid w:val="00B73341"/>
    <w:rsid w:val="00B737F9"/>
    <w:rsid w:val="00B7389E"/>
    <w:rsid w:val="00B73913"/>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88A"/>
    <w:rsid w:val="00B75AF8"/>
    <w:rsid w:val="00B75B36"/>
    <w:rsid w:val="00B75BB1"/>
    <w:rsid w:val="00B7604C"/>
    <w:rsid w:val="00B7617A"/>
    <w:rsid w:val="00B76270"/>
    <w:rsid w:val="00B762A3"/>
    <w:rsid w:val="00B76366"/>
    <w:rsid w:val="00B7640C"/>
    <w:rsid w:val="00B764B1"/>
    <w:rsid w:val="00B7652C"/>
    <w:rsid w:val="00B766BF"/>
    <w:rsid w:val="00B766FE"/>
    <w:rsid w:val="00B7684D"/>
    <w:rsid w:val="00B7699B"/>
    <w:rsid w:val="00B76C38"/>
    <w:rsid w:val="00B76FA6"/>
    <w:rsid w:val="00B77AA7"/>
    <w:rsid w:val="00B77B4C"/>
    <w:rsid w:val="00B77F11"/>
    <w:rsid w:val="00B802E8"/>
    <w:rsid w:val="00B80367"/>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239"/>
    <w:rsid w:val="00B82615"/>
    <w:rsid w:val="00B8270E"/>
    <w:rsid w:val="00B82816"/>
    <w:rsid w:val="00B82CD7"/>
    <w:rsid w:val="00B82DBF"/>
    <w:rsid w:val="00B82F7F"/>
    <w:rsid w:val="00B8304E"/>
    <w:rsid w:val="00B8309C"/>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AA2"/>
    <w:rsid w:val="00B85C94"/>
    <w:rsid w:val="00B85CED"/>
    <w:rsid w:val="00B86033"/>
    <w:rsid w:val="00B86055"/>
    <w:rsid w:val="00B8607E"/>
    <w:rsid w:val="00B86122"/>
    <w:rsid w:val="00B86276"/>
    <w:rsid w:val="00B86299"/>
    <w:rsid w:val="00B86337"/>
    <w:rsid w:val="00B86400"/>
    <w:rsid w:val="00B86476"/>
    <w:rsid w:val="00B86998"/>
    <w:rsid w:val="00B86A3D"/>
    <w:rsid w:val="00B86BAD"/>
    <w:rsid w:val="00B86DBC"/>
    <w:rsid w:val="00B86F27"/>
    <w:rsid w:val="00B8711C"/>
    <w:rsid w:val="00B8717B"/>
    <w:rsid w:val="00B873D2"/>
    <w:rsid w:val="00B87467"/>
    <w:rsid w:val="00B875C7"/>
    <w:rsid w:val="00B879EC"/>
    <w:rsid w:val="00B87AEA"/>
    <w:rsid w:val="00B87D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603"/>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4073"/>
    <w:rsid w:val="00B943FF"/>
    <w:rsid w:val="00B94E17"/>
    <w:rsid w:val="00B94F3B"/>
    <w:rsid w:val="00B951C1"/>
    <w:rsid w:val="00B95262"/>
    <w:rsid w:val="00B95311"/>
    <w:rsid w:val="00B953C1"/>
    <w:rsid w:val="00B95404"/>
    <w:rsid w:val="00B956BD"/>
    <w:rsid w:val="00B956DD"/>
    <w:rsid w:val="00B957FE"/>
    <w:rsid w:val="00B95839"/>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97A"/>
    <w:rsid w:val="00BA0AA8"/>
    <w:rsid w:val="00BA0AAA"/>
    <w:rsid w:val="00BA0BD2"/>
    <w:rsid w:val="00BA0C35"/>
    <w:rsid w:val="00BA0DFB"/>
    <w:rsid w:val="00BA1330"/>
    <w:rsid w:val="00BA17AF"/>
    <w:rsid w:val="00BA2073"/>
    <w:rsid w:val="00BA245D"/>
    <w:rsid w:val="00BA2D9C"/>
    <w:rsid w:val="00BA2FEF"/>
    <w:rsid w:val="00BA319D"/>
    <w:rsid w:val="00BA36A0"/>
    <w:rsid w:val="00BA4056"/>
    <w:rsid w:val="00BA42CC"/>
    <w:rsid w:val="00BA44A2"/>
    <w:rsid w:val="00BA451A"/>
    <w:rsid w:val="00BA46C7"/>
    <w:rsid w:val="00BA4A53"/>
    <w:rsid w:val="00BA4B01"/>
    <w:rsid w:val="00BA4B85"/>
    <w:rsid w:val="00BA4F27"/>
    <w:rsid w:val="00BA4F2C"/>
    <w:rsid w:val="00BA4FE4"/>
    <w:rsid w:val="00BA5093"/>
    <w:rsid w:val="00BA516A"/>
    <w:rsid w:val="00BA5893"/>
    <w:rsid w:val="00BA5A7A"/>
    <w:rsid w:val="00BA5B9A"/>
    <w:rsid w:val="00BA5BE3"/>
    <w:rsid w:val="00BA5E2B"/>
    <w:rsid w:val="00BA6178"/>
    <w:rsid w:val="00BA6220"/>
    <w:rsid w:val="00BA6575"/>
    <w:rsid w:val="00BA65FD"/>
    <w:rsid w:val="00BA66CF"/>
    <w:rsid w:val="00BA6857"/>
    <w:rsid w:val="00BA6CA9"/>
    <w:rsid w:val="00BA6CFD"/>
    <w:rsid w:val="00BA6D4B"/>
    <w:rsid w:val="00BA70AC"/>
    <w:rsid w:val="00BA720F"/>
    <w:rsid w:val="00BA73B2"/>
    <w:rsid w:val="00BA7669"/>
    <w:rsid w:val="00BA7770"/>
    <w:rsid w:val="00BA77CF"/>
    <w:rsid w:val="00BA7FF3"/>
    <w:rsid w:val="00BB05BA"/>
    <w:rsid w:val="00BB06F0"/>
    <w:rsid w:val="00BB07E8"/>
    <w:rsid w:val="00BB0EEC"/>
    <w:rsid w:val="00BB1403"/>
    <w:rsid w:val="00BB1548"/>
    <w:rsid w:val="00BB1574"/>
    <w:rsid w:val="00BB1B10"/>
    <w:rsid w:val="00BB1C78"/>
    <w:rsid w:val="00BB1CE7"/>
    <w:rsid w:val="00BB1D73"/>
    <w:rsid w:val="00BB1ECC"/>
    <w:rsid w:val="00BB1FA7"/>
    <w:rsid w:val="00BB2631"/>
    <w:rsid w:val="00BB2837"/>
    <w:rsid w:val="00BB283A"/>
    <w:rsid w:val="00BB2BC7"/>
    <w:rsid w:val="00BB2E1E"/>
    <w:rsid w:val="00BB2FD3"/>
    <w:rsid w:val="00BB2FDF"/>
    <w:rsid w:val="00BB2FFF"/>
    <w:rsid w:val="00BB321E"/>
    <w:rsid w:val="00BB39DC"/>
    <w:rsid w:val="00BB3A29"/>
    <w:rsid w:val="00BB3B12"/>
    <w:rsid w:val="00BB3BC2"/>
    <w:rsid w:val="00BB3C2E"/>
    <w:rsid w:val="00BB3E3F"/>
    <w:rsid w:val="00BB3EAE"/>
    <w:rsid w:val="00BB3FBD"/>
    <w:rsid w:val="00BB3FC0"/>
    <w:rsid w:val="00BB43C3"/>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BE6"/>
    <w:rsid w:val="00BB6C1E"/>
    <w:rsid w:val="00BB6C37"/>
    <w:rsid w:val="00BB6D2B"/>
    <w:rsid w:val="00BB6E21"/>
    <w:rsid w:val="00BB73C5"/>
    <w:rsid w:val="00BB7C43"/>
    <w:rsid w:val="00BB7E6F"/>
    <w:rsid w:val="00BB7F50"/>
    <w:rsid w:val="00BC00EC"/>
    <w:rsid w:val="00BC01E5"/>
    <w:rsid w:val="00BC0220"/>
    <w:rsid w:val="00BC05E3"/>
    <w:rsid w:val="00BC08C5"/>
    <w:rsid w:val="00BC0AD8"/>
    <w:rsid w:val="00BC0EF2"/>
    <w:rsid w:val="00BC104B"/>
    <w:rsid w:val="00BC12FB"/>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6A"/>
    <w:rsid w:val="00BC3CA0"/>
    <w:rsid w:val="00BC3CEC"/>
    <w:rsid w:val="00BC3D23"/>
    <w:rsid w:val="00BC3D3F"/>
    <w:rsid w:val="00BC3E5F"/>
    <w:rsid w:val="00BC3F63"/>
    <w:rsid w:val="00BC4142"/>
    <w:rsid w:val="00BC4547"/>
    <w:rsid w:val="00BC46EF"/>
    <w:rsid w:val="00BC48CC"/>
    <w:rsid w:val="00BC48DB"/>
    <w:rsid w:val="00BC4AE7"/>
    <w:rsid w:val="00BC4B04"/>
    <w:rsid w:val="00BC4B90"/>
    <w:rsid w:val="00BC4F9D"/>
    <w:rsid w:val="00BC5130"/>
    <w:rsid w:val="00BC5515"/>
    <w:rsid w:val="00BC556D"/>
    <w:rsid w:val="00BC59D4"/>
    <w:rsid w:val="00BC6127"/>
    <w:rsid w:val="00BC6337"/>
    <w:rsid w:val="00BC65F1"/>
    <w:rsid w:val="00BC6F5F"/>
    <w:rsid w:val="00BC6FD6"/>
    <w:rsid w:val="00BC70AF"/>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572"/>
    <w:rsid w:val="00BD1917"/>
    <w:rsid w:val="00BD197E"/>
    <w:rsid w:val="00BD19B3"/>
    <w:rsid w:val="00BD1D0D"/>
    <w:rsid w:val="00BD1DFD"/>
    <w:rsid w:val="00BD2019"/>
    <w:rsid w:val="00BD21BE"/>
    <w:rsid w:val="00BD2527"/>
    <w:rsid w:val="00BD2E63"/>
    <w:rsid w:val="00BD2F3B"/>
    <w:rsid w:val="00BD2FA6"/>
    <w:rsid w:val="00BD3372"/>
    <w:rsid w:val="00BD33AB"/>
    <w:rsid w:val="00BD33CA"/>
    <w:rsid w:val="00BD36AC"/>
    <w:rsid w:val="00BD3AD9"/>
    <w:rsid w:val="00BD3B8F"/>
    <w:rsid w:val="00BD3D7D"/>
    <w:rsid w:val="00BD40BE"/>
    <w:rsid w:val="00BD436C"/>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39"/>
    <w:rsid w:val="00BD5B9F"/>
    <w:rsid w:val="00BD5BE9"/>
    <w:rsid w:val="00BD5C0A"/>
    <w:rsid w:val="00BD5E20"/>
    <w:rsid w:val="00BD5E54"/>
    <w:rsid w:val="00BD61A6"/>
    <w:rsid w:val="00BD6274"/>
    <w:rsid w:val="00BD62AB"/>
    <w:rsid w:val="00BD6420"/>
    <w:rsid w:val="00BD6729"/>
    <w:rsid w:val="00BD6B0D"/>
    <w:rsid w:val="00BD6C27"/>
    <w:rsid w:val="00BD6D98"/>
    <w:rsid w:val="00BD7046"/>
    <w:rsid w:val="00BD7291"/>
    <w:rsid w:val="00BD7308"/>
    <w:rsid w:val="00BD7481"/>
    <w:rsid w:val="00BD755A"/>
    <w:rsid w:val="00BD75DB"/>
    <w:rsid w:val="00BD7649"/>
    <w:rsid w:val="00BD799E"/>
    <w:rsid w:val="00BD7B3E"/>
    <w:rsid w:val="00BD7BB8"/>
    <w:rsid w:val="00BD7CC9"/>
    <w:rsid w:val="00BD7EA3"/>
    <w:rsid w:val="00BD7F2A"/>
    <w:rsid w:val="00BD7FD1"/>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6F2"/>
    <w:rsid w:val="00BE3CD2"/>
    <w:rsid w:val="00BE3CF1"/>
    <w:rsid w:val="00BE3DD5"/>
    <w:rsid w:val="00BE4268"/>
    <w:rsid w:val="00BE45E1"/>
    <w:rsid w:val="00BE49D0"/>
    <w:rsid w:val="00BE4AAC"/>
    <w:rsid w:val="00BE4B20"/>
    <w:rsid w:val="00BE4B62"/>
    <w:rsid w:val="00BE4BFE"/>
    <w:rsid w:val="00BE4C14"/>
    <w:rsid w:val="00BE4D87"/>
    <w:rsid w:val="00BE4DCA"/>
    <w:rsid w:val="00BE50CB"/>
    <w:rsid w:val="00BE547A"/>
    <w:rsid w:val="00BE5715"/>
    <w:rsid w:val="00BE5A10"/>
    <w:rsid w:val="00BE5C56"/>
    <w:rsid w:val="00BE5FA2"/>
    <w:rsid w:val="00BE5FC4"/>
    <w:rsid w:val="00BE61FC"/>
    <w:rsid w:val="00BE647F"/>
    <w:rsid w:val="00BE64DC"/>
    <w:rsid w:val="00BE6579"/>
    <w:rsid w:val="00BE6673"/>
    <w:rsid w:val="00BE6C0F"/>
    <w:rsid w:val="00BE6C50"/>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A99"/>
    <w:rsid w:val="00BF0B5F"/>
    <w:rsid w:val="00BF0BAF"/>
    <w:rsid w:val="00BF0CFD"/>
    <w:rsid w:val="00BF0DC6"/>
    <w:rsid w:val="00BF1101"/>
    <w:rsid w:val="00BF123E"/>
    <w:rsid w:val="00BF1248"/>
    <w:rsid w:val="00BF1814"/>
    <w:rsid w:val="00BF18D6"/>
    <w:rsid w:val="00BF19CE"/>
    <w:rsid w:val="00BF1BE5"/>
    <w:rsid w:val="00BF1C2F"/>
    <w:rsid w:val="00BF1C98"/>
    <w:rsid w:val="00BF1DCD"/>
    <w:rsid w:val="00BF1EC0"/>
    <w:rsid w:val="00BF2372"/>
    <w:rsid w:val="00BF23C7"/>
    <w:rsid w:val="00BF23F9"/>
    <w:rsid w:val="00BF2560"/>
    <w:rsid w:val="00BF25CA"/>
    <w:rsid w:val="00BF28FD"/>
    <w:rsid w:val="00BF29FD"/>
    <w:rsid w:val="00BF2A20"/>
    <w:rsid w:val="00BF2B6F"/>
    <w:rsid w:val="00BF2C1B"/>
    <w:rsid w:val="00BF2C6D"/>
    <w:rsid w:val="00BF2ED0"/>
    <w:rsid w:val="00BF2F6F"/>
    <w:rsid w:val="00BF31FC"/>
    <w:rsid w:val="00BF3318"/>
    <w:rsid w:val="00BF351A"/>
    <w:rsid w:val="00BF3555"/>
    <w:rsid w:val="00BF3658"/>
    <w:rsid w:val="00BF37C3"/>
    <w:rsid w:val="00BF3914"/>
    <w:rsid w:val="00BF3BFB"/>
    <w:rsid w:val="00BF3E14"/>
    <w:rsid w:val="00BF3F33"/>
    <w:rsid w:val="00BF4016"/>
    <w:rsid w:val="00BF41E6"/>
    <w:rsid w:val="00BF420D"/>
    <w:rsid w:val="00BF49B1"/>
    <w:rsid w:val="00BF5227"/>
    <w:rsid w:val="00BF5254"/>
    <w:rsid w:val="00BF5552"/>
    <w:rsid w:val="00BF561D"/>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671"/>
    <w:rsid w:val="00C01949"/>
    <w:rsid w:val="00C01A37"/>
    <w:rsid w:val="00C01CAA"/>
    <w:rsid w:val="00C01D0E"/>
    <w:rsid w:val="00C0217C"/>
    <w:rsid w:val="00C02346"/>
    <w:rsid w:val="00C02378"/>
    <w:rsid w:val="00C02419"/>
    <w:rsid w:val="00C025E5"/>
    <w:rsid w:val="00C025EB"/>
    <w:rsid w:val="00C02766"/>
    <w:rsid w:val="00C02789"/>
    <w:rsid w:val="00C029F1"/>
    <w:rsid w:val="00C02A3F"/>
    <w:rsid w:val="00C02ADC"/>
    <w:rsid w:val="00C02CCE"/>
    <w:rsid w:val="00C02D6D"/>
    <w:rsid w:val="00C02E37"/>
    <w:rsid w:val="00C02EE5"/>
    <w:rsid w:val="00C02FB5"/>
    <w:rsid w:val="00C03126"/>
    <w:rsid w:val="00C0312E"/>
    <w:rsid w:val="00C034AD"/>
    <w:rsid w:val="00C03AB1"/>
    <w:rsid w:val="00C03EE8"/>
    <w:rsid w:val="00C0462A"/>
    <w:rsid w:val="00C0478D"/>
    <w:rsid w:val="00C0493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65D"/>
    <w:rsid w:val="00C10726"/>
    <w:rsid w:val="00C109AB"/>
    <w:rsid w:val="00C109C8"/>
    <w:rsid w:val="00C10B47"/>
    <w:rsid w:val="00C10CE5"/>
    <w:rsid w:val="00C10D83"/>
    <w:rsid w:val="00C10E9F"/>
    <w:rsid w:val="00C10EEE"/>
    <w:rsid w:val="00C11013"/>
    <w:rsid w:val="00C110E5"/>
    <w:rsid w:val="00C1112B"/>
    <w:rsid w:val="00C11228"/>
    <w:rsid w:val="00C112D5"/>
    <w:rsid w:val="00C113D5"/>
    <w:rsid w:val="00C11A88"/>
    <w:rsid w:val="00C11F8D"/>
    <w:rsid w:val="00C12012"/>
    <w:rsid w:val="00C1206D"/>
    <w:rsid w:val="00C1213D"/>
    <w:rsid w:val="00C12286"/>
    <w:rsid w:val="00C126AC"/>
    <w:rsid w:val="00C127BD"/>
    <w:rsid w:val="00C12834"/>
    <w:rsid w:val="00C12874"/>
    <w:rsid w:val="00C12BC1"/>
    <w:rsid w:val="00C12C0B"/>
    <w:rsid w:val="00C1311D"/>
    <w:rsid w:val="00C1315C"/>
    <w:rsid w:val="00C1320B"/>
    <w:rsid w:val="00C13BDA"/>
    <w:rsid w:val="00C13BFC"/>
    <w:rsid w:val="00C13EF1"/>
    <w:rsid w:val="00C13FFD"/>
    <w:rsid w:val="00C140B3"/>
    <w:rsid w:val="00C14632"/>
    <w:rsid w:val="00C14B35"/>
    <w:rsid w:val="00C14BA8"/>
    <w:rsid w:val="00C14C1F"/>
    <w:rsid w:val="00C14CD2"/>
    <w:rsid w:val="00C14F0C"/>
    <w:rsid w:val="00C14FE7"/>
    <w:rsid w:val="00C152A0"/>
    <w:rsid w:val="00C152F8"/>
    <w:rsid w:val="00C1538F"/>
    <w:rsid w:val="00C15758"/>
    <w:rsid w:val="00C159DF"/>
    <w:rsid w:val="00C15B34"/>
    <w:rsid w:val="00C15E5A"/>
    <w:rsid w:val="00C15EEB"/>
    <w:rsid w:val="00C16010"/>
    <w:rsid w:val="00C160A2"/>
    <w:rsid w:val="00C1637C"/>
    <w:rsid w:val="00C164F3"/>
    <w:rsid w:val="00C16747"/>
    <w:rsid w:val="00C16906"/>
    <w:rsid w:val="00C16B30"/>
    <w:rsid w:val="00C16C30"/>
    <w:rsid w:val="00C16C89"/>
    <w:rsid w:val="00C16EA1"/>
    <w:rsid w:val="00C16F7A"/>
    <w:rsid w:val="00C170A3"/>
    <w:rsid w:val="00C17377"/>
    <w:rsid w:val="00C17557"/>
    <w:rsid w:val="00C1761D"/>
    <w:rsid w:val="00C17A9E"/>
    <w:rsid w:val="00C17BAA"/>
    <w:rsid w:val="00C17E83"/>
    <w:rsid w:val="00C202D9"/>
    <w:rsid w:val="00C2032A"/>
    <w:rsid w:val="00C20335"/>
    <w:rsid w:val="00C20729"/>
    <w:rsid w:val="00C208D0"/>
    <w:rsid w:val="00C20982"/>
    <w:rsid w:val="00C20A00"/>
    <w:rsid w:val="00C20BD2"/>
    <w:rsid w:val="00C21464"/>
    <w:rsid w:val="00C214F9"/>
    <w:rsid w:val="00C21673"/>
    <w:rsid w:val="00C2171B"/>
    <w:rsid w:val="00C21C7A"/>
    <w:rsid w:val="00C220A0"/>
    <w:rsid w:val="00C228C4"/>
    <w:rsid w:val="00C22A26"/>
    <w:rsid w:val="00C22C51"/>
    <w:rsid w:val="00C22F0C"/>
    <w:rsid w:val="00C22F7C"/>
    <w:rsid w:val="00C23083"/>
    <w:rsid w:val="00C2312D"/>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7BD"/>
    <w:rsid w:val="00C26819"/>
    <w:rsid w:val="00C268E4"/>
    <w:rsid w:val="00C26C59"/>
    <w:rsid w:val="00C26C84"/>
    <w:rsid w:val="00C26DB8"/>
    <w:rsid w:val="00C26E20"/>
    <w:rsid w:val="00C26FA6"/>
    <w:rsid w:val="00C27061"/>
    <w:rsid w:val="00C274A4"/>
    <w:rsid w:val="00C276EC"/>
    <w:rsid w:val="00C27833"/>
    <w:rsid w:val="00C27980"/>
    <w:rsid w:val="00C27C45"/>
    <w:rsid w:val="00C27C49"/>
    <w:rsid w:val="00C27FC7"/>
    <w:rsid w:val="00C30174"/>
    <w:rsid w:val="00C3038A"/>
    <w:rsid w:val="00C3039B"/>
    <w:rsid w:val="00C303AF"/>
    <w:rsid w:val="00C30874"/>
    <w:rsid w:val="00C30C9A"/>
    <w:rsid w:val="00C30CEE"/>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56C"/>
    <w:rsid w:val="00C3675C"/>
    <w:rsid w:val="00C36BF5"/>
    <w:rsid w:val="00C36DBC"/>
    <w:rsid w:val="00C3714B"/>
    <w:rsid w:val="00C37212"/>
    <w:rsid w:val="00C372FC"/>
    <w:rsid w:val="00C373C6"/>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212E"/>
    <w:rsid w:val="00C428DD"/>
    <w:rsid w:val="00C42B17"/>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C3"/>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6FD"/>
    <w:rsid w:val="00C4798B"/>
    <w:rsid w:val="00C479B5"/>
    <w:rsid w:val="00C47AE3"/>
    <w:rsid w:val="00C47E7F"/>
    <w:rsid w:val="00C47FC5"/>
    <w:rsid w:val="00C50242"/>
    <w:rsid w:val="00C502C7"/>
    <w:rsid w:val="00C5034D"/>
    <w:rsid w:val="00C503DE"/>
    <w:rsid w:val="00C5050E"/>
    <w:rsid w:val="00C506AC"/>
    <w:rsid w:val="00C507D1"/>
    <w:rsid w:val="00C50E99"/>
    <w:rsid w:val="00C50F84"/>
    <w:rsid w:val="00C510A9"/>
    <w:rsid w:val="00C511F2"/>
    <w:rsid w:val="00C51412"/>
    <w:rsid w:val="00C51563"/>
    <w:rsid w:val="00C51614"/>
    <w:rsid w:val="00C517A6"/>
    <w:rsid w:val="00C51826"/>
    <w:rsid w:val="00C519F9"/>
    <w:rsid w:val="00C51A35"/>
    <w:rsid w:val="00C51C00"/>
    <w:rsid w:val="00C51C8E"/>
    <w:rsid w:val="00C52228"/>
    <w:rsid w:val="00C522FC"/>
    <w:rsid w:val="00C52744"/>
    <w:rsid w:val="00C52A36"/>
    <w:rsid w:val="00C52C79"/>
    <w:rsid w:val="00C534CC"/>
    <w:rsid w:val="00C53893"/>
    <w:rsid w:val="00C5395B"/>
    <w:rsid w:val="00C53BF3"/>
    <w:rsid w:val="00C53C25"/>
    <w:rsid w:val="00C53E6E"/>
    <w:rsid w:val="00C53E97"/>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CCD"/>
    <w:rsid w:val="00C56F81"/>
    <w:rsid w:val="00C570F7"/>
    <w:rsid w:val="00C57106"/>
    <w:rsid w:val="00C575A8"/>
    <w:rsid w:val="00C57AFD"/>
    <w:rsid w:val="00C60070"/>
    <w:rsid w:val="00C6026B"/>
    <w:rsid w:val="00C603D7"/>
    <w:rsid w:val="00C60597"/>
    <w:rsid w:val="00C608FD"/>
    <w:rsid w:val="00C60925"/>
    <w:rsid w:val="00C609A7"/>
    <w:rsid w:val="00C60D65"/>
    <w:rsid w:val="00C60EE4"/>
    <w:rsid w:val="00C611AB"/>
    <w:rsid w:val="00C61421"/>
    <w:rsid w:val="00C61594"/>
    <w:rsid w:val="00C61774"/>
    <w:rsid w:val="00C61826"/>
    <w:rsid w:val="00C6198B"/>
    <w:rsid w:val="00C61C6E"/>
    <w:rsid w:val="00C61E0B"/>
    <w:rsid w:val="00C61F07"/>
    <w:rsid w:val="00C61FC6"/>
    <w:rsid w:val="00C621CF"/>
    <w:rsid w:val="00C622B2"/>
    <w:rsid w:val="00C623F0"/>
    <w:rsid w:val="00C62480"/>
    <w:rsid w:val="00C62864"/>
    <w:rsid w:val="00C62B4D"/>
    <w:rsid w:val="00C62CD5"/>
    <w:rsid w:val="00C62E49"/>
    <w:rsid w:val="00C631C6"/>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E71"/>
    <w:rsid w:val="00C66744"/>
    <w:rsid w:val="00C66A94"/>
    <w:rsid w:val="00C66D8A"/>
    <w:rsid w:val="00C66D98"/>
    <w:rsid w:val="00C66DBF"/>
    <w:rsid w:val="00C66F15"/>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909"/>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1E"/>
    <w:rsid w:val="00C832DC"/>
    <w:rsid w:val="00C8335F"/>
    <w:rsid w:val="00C834A4"/>
    <w:rsid w:val="00C8377F"/>
    <w:rsid w:val="00C8381B"/>
    <w:rsid w:val="00C8383E"/>
    <w:rsid w:val="00C838A3"/>
    <w:rsid w:val="00C83926"/>
    <w:rsid w:val="00C83983"/>
    <w:rsid w:val="00C83ADE"/>
    <w:rsid w:val="00C83EA9"/>
    <w:rsid w:val="00C841D3"/>
    <w:rsid w:val="00C8451F"/>
    <w:rsid w:val="00C8456F"/>
    <w:rsid w:val="00C84575"/>
    <w:rsid w:val="00C8476A"/>
    <w:rsid w:val="00C848F2"/>
    <w:rsid w:val="00C848FF"/>
    <w:rsid w:val="00C84A2A"/>
    <w:rsid w:val="00C851D2"/>
    <w:rsid w:val="00C851D7"/>
    <w:rsid w:val="00C854A4"/>
    <w:rsid w:val="00C854C6"/>
    <w:rsid w:val="00C855A2"/>
    <w:rsid w:val="00C857EB"/>
    <w:rsid w:val="00C8596C"/>
    <w:rsid w:val="00C85BDE"/>
    <w:rsid w:val="00C85DF3"/>
    <w:rsid w:val="00C86255"/>
    <w:rsid w:val="00C86365"/>
    <w:rsid w:val="00C8646D"/>
    <w:rsid w:val="00C867D4"/>
    <w:rsid w:val="00C867E0"/>
    <w:rsid w:val="00C868A1"/>
    <w:rsid w:val="00C86993"/>
    <w:rsid w:val="00C86C31"/>
    <w:rsid w:val="00C86CE1"/>
    <w:rsid w:val="00C86ED3"/>
    <w:rsid w:val="00C8757B"/>
    <w:rsid w:val="00C877AB"/>
    <w:rsid w:val="00C87859"/>
    <w:rsid w:val="00C87B2A"/>
    <w:rsid w:val="00C87B6D"/>
    <w:rsid w:val="00C902C8"/>
    <w:rsid w:val="00C902E2"/>
    <w:rsid w:val="00C90599"/>
    <w:rsid w:val="00C90660"/>
    <w:rsid w:val="00C9079B"/>
    <w:rsid w:val="00C90904"/>
    <w:rsid w:val="00C90C92"/>
    <w:rsid w:val="00C90D51"/>
    <w:rsid w:val="00C91128"/>
    <w:rsid w:val="00C912CF"/>
    <w:rsid w:val="00C91495"/>
    <w:rsid w:val="00C91773"/>
    <w:rsid w:val="00C91796"/>
    <w:rsid w:val="00C91D35"/>
    <w:rsid w:val="00C91DE3"/>
    <w:rsid w:val="00C91E7F"/>
    <w:rsid w:val="00C91E82"/>
    <w:rsid w:val="00C92658"/>
    <w:rsid w:val="00C927A6"/>
    <w:rsid w:val="00C92A2A"/>
    <w:rsid w:val="00C92C7F"/>
    <w:rsid w:val="00C92E96"/>
    <w:rsid w:val="00C93092"/>
    <w:rsid w:val="00C93213"/>
    <w:rsid w:val="00C932AD"/>
    <w:rsid w:val="00C93462"/>
    <w:rsid w:val="00C9369D"/>
    <w:rsid w:val="00C93C5C"/>
    <w:rsid w:val="00C93CEA"/>
    <w:rsid w:val="00C93DE0"/>
    <w:rsid w:val="00C944FA"/>
    <w:rsid w:val="00C945FF"/>
    <w:rsid w:val="00C94700"/>
    <w:rsid w:val="00C947E7"/>
    <w:rsid w:val="00C94940"/>
    <w:rsid w:val="00C94A6A"/>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602"/>
    <w:rsid w:val="00CA0AD2"/>
    <w:rsid w:val="00CA0B75"/>
    <w:rsid w:val="00CA0CFE"/>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3EF0"/>
    <w:rsid w:val="00CA403B"/>
    <w:rsid w:val="00CA4191"/>
    <w:rsid w:val="00CA42BE"/>
    <w:rsid w:val="00CA4429"/>
    <w:rsid w:val="00CA4520"/>
    <w:rsid w:val="00CA47DB"/>
    <w:rsid w:val="00CA4AAC"/>
    <w:rsid w:val="00CA4BC6"/>
    <w:rsid w:val="00CA4D5D"/>
    <w:rsid w:val="00CA501D"/>
    <w:rsid w:val="00CA505A"/>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911"/>
    <w:rsid w:val="00CA7BBB"/>
    <w:rsid w:val="00CA7DD9"/>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906"/>
    <w:rsid w:val="00CB2B19"/>
    <w:rsid w:val="00CB2B92"/>
    <w:rsid w:val="00CB2D2A"/>
    <w:rsid w:val="00CB31AF"/>
    <w:rsid w:val="00CB32E7"/>
    <w:rsid w:val="00CB36BC"/>
    <w:rsid w:val="00CB3988"/>
    <w:rsid w:val="00CB3A77"/>
    <w:rsid w:val="00CB3B05"/>
    <w:rsid w:val="00CB4183"/>
    <w:rsid w:val="00CB45E1"/>
    <w:rsid w:val="00CB4662"/>
    <w:rsid w:val="00CB48F1"/>
    <w:rsid w:val="00CB4976"/>
    <w:rsid w:val="00CB4ADD"/>
    <w:rsid w:val="00CB4CD3"/>
    <w:rsid w:val="00CB4F73"/>
    <w:rsid w:val="00CB5200"/>
    <w:rsid w:val="00CB57D5"/>
    <w:rsid w:val="00CB59C3"/>
    <w:rsid w:val="00CB5B1E"/>
    <w:rsid w:val="00CB5C2E"/>
    <w:rsid w:val="00CB5C70"/>
    <w:rsid w:val="00CB5D23"/>
    <w:rsid w:val="00CB5E5A"/>
    <w:rsid w:val="00CB6117"/>
    <w:rsid w:val="00CB6189"/>
    <w:rsid w:val="00CB6408"/>
    <w:rsid w:val="00CB6568"/>
    <w:rsid w:val="00CB663B"/>
    <w:rsid w:val="00CB67D6"/>
    <w:rsid w:val="00CB6FF0"/>
    <w:rsid w:val="00CB7155"/>
    <w:rsid w:val="00CB75F6"/>
    <w:rsid w:val="00CB787A"/>
    <w:rsid w:val="00CB7E3B"/>
    <w:rsid w:val="00CB7E42"/>
    <w:rsid w:val="00CC018E"/>
    <w:rsid w:val="00CC0222"/>
    <w:rsid w:val="00CC02AD"/>
    <w:rsid w:val="00CC0473"/>
    <w:rsid w:val="00CC05EF"/>
    <w:rsid w:val="00CC05F7"/>
    <w:rsid w:val="00CC064C"/>
    <w:rsid w:val="00CC065B"/>
    <w:rsid w:val="00CC0AA0"/>
    <w:rsid w:val="00CC0AAF"/>
    <w:rsid w:val="00CC0AD3"/>
    <w:rsid w:val="00CC0C4A"/>
    <w:rsid w:val="00CC0DE5"/>
    <w:rsid w:val="00CC1149"/>
    <w:rsid w:val="00CC12EF"/>
    <w:rsid w:val="00CC1699"/>
    <w:rsid w:val="00CC171F"/>
    <w:rsid w:val="00CC17F0"/>
    <w:rsid w:val="00CC17F6"/>
    <w:rsid w:val="00CC1853"/>
    <w:rsid w:val="00CC1916"/>
    <w:rsid w:val="00CC1A5C"/>
    <w:rsid w:val="00CC1C81"/>
    <w:rsid w:val="00CC1E24"/>
    <w:rsid w:val="00CC1FAE"/>
    <w:rsid w:val="00CC208C"/>
    <w:rsid w:val="00CC228E"/>
    <w:rsid w:val="00CC233F"/>
    <w:rsid w:val="00CC2780"/>
    <w:rsid w:val="00CC2A61"/>
    <w:rsid w:val="00CC2AD8"/>
    <w:rsid w:val="00CC2BA2"/>
    <w:rsid w:val="00CC2C1F"/>
    <w:rsid w:val="00CC2C77"/>
    <w:rsid w:val="00CC2D79"/>
    <w:rsid w:val="00CC2E2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0E7"/>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AEF"/>
    <w:rsid w:val="00CD2F31"/>
    <w:rsid w:val="00CD2F7D"/>
    <w:rsid w:val="00CD3204"/>
    <w:rsid w:val="00CD36AB"/>
    <w:rsid w:val="00CD38B8"/>
    <w:rsid w:val="00CD3AE3"/>
    <w:rsid w:val="00CD3D08"/>
    <w:rsid w:val="00CD4047"/>
    <w:rsid w:val="00CD4488"/>
    <w:rsid w:val="00CD467F"/>
    <w:rsid w:val="00CD495F"/>
    <w:rsid w:val="00CD4F91"/>
    <w:rsid w:val="00CD50B0"/>
    <w:rsid w:val="00CD50D0"/>
    <w:rsid w:val="00CD5136"/>
    <w:rsid w:val="00CD5512"/>
    <w:rsid w:val="00CD5E12"/>
    <w:rsid w:val="00CD5F85"/>
    <w:rsid w:val="00CD5FC0"/>
    <w:rsid w:val="00CD5FD3"/>
    <w:rsid w:val="00CD600C"/>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D7FB1"/>
    <w:rsid w:val="00CE0109"/>
    <w:rsid w:val="00CE019D"/>
    <w:rsid w:val="00CE05E4"/>
    <w:rsid w:val="00CE065A"/>
    <w:rsid w:val="00CE07AD"/>
    <w:rsid w:val="00CE096C"/>
    <w:rsid w:val="00CE0B80"/>
    <w:rsid w:val="00CE1445"/>
    <w:rsid w:val="00CE14D1"/>
    <w:rsid w:val="00CE171C"/>
    <w:rsid w:val="00CE1ABD"/>
    <w:rsid w:val="00CE1AD2"/>
    <w:rsid w:val="00CE1B69"/>
    <w:rsid w:val="00CE1E3C"/>
    <w:rsid w:val="00CE1FC5"/>
    <w:rsid w:val="00CE21AA"/>
    <w:rsid w:val="00CE26E9"/>
    <w:rsid w:val="00CE288D"/>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15B"/>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ADC"/>
    <w:rsid w:val="00CF3C60"/>
    <w:rsid w:val="00CF3CF9"/>
    <w:rsid w:val="00CF4247"/>
    <w:rsid w:val="00CF47CC"/>
    <w:rsid w:val="00CF4B74"/>
    <w:rsid w:val="00CF50C5"/>
    <w:rsid w:val="00CF518B"/>
    <w:rsid w:val="00CF5263"/>
    <w:rsid w:val="00CF53F4"/>
    <w:rsid w:val="00CF551E"/>
    <w:rsid w:val="00CF55ED"/>
    <w:rsid w:val="00CF561F"/>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7A"/>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800"/>
    <w:rsid w:val="00D0180D"/>
    <w:rsid w:val="00D01908"/>
    <w:rsid w:val="00D01A88"/>
    <w:rsid w:val="00D01B21"/>
    <w:rsid w:val="00D01BC9"/>
    <w:rsid w:val="00D01CB5"/>
    <w:rsid w:val="00D01E2F"/>
    <w:rsid w:val="00D01F9D"/>
    <w:rsid w:val="00D0212E"/>
    <w:rsid w:val="00D02187"/>
    <w:rsid w:val="00D0269A"/>
    <w:rsid w:val="00D02AAF"/>
    <w:rsid w:val="00D02B0C"/>
    <w:rsid w:val="00D02EB6"/>
    <w:rsid w:val="00D02EEC"/>
    <w:rsid w:val="00D03102"/>
    <w:rsid w:val="00D03129"/>
    <w:rsid w:val="00D032DD"/>
    <w:rsid w:val="00D03645"/>
    <w:rsid w:val="00D03727"/>
    <w:rsid w:val="00D0378A"/>
    <w:rsid w:val="00D041F2"/>
    <w:rsid w:val="00D04494"/>
    <w:rsid w:val="00D044B6"/>
    <w:rsid w:val="00D049C9"/>
    <w:rsid w:val="00D04C45"/>
    <w:rsid w:val="00D04D57"/>
    <w:rsid w:val="00D04FA6"/>
    <w:rsid w:val="00D05132"/>
    <w:rsid w:val="00D05668"/>
    <w:rsid w:val="00D05935"/>
    <w:rsid w:val="00D059CF"/>
    <w:rsid w:val="00D059E0"/>
    <w:rsid w:val="00D059EB"/>
    <w:rsid w:val="00D05A6B"/>
    <w:rsid w:val="00D05EA9"/>
    <w:rsid w:val="00D05F7F"/>
    <w:rsid w:val="00D06001"/>
    <w:rsid w:val="00D0633D"/>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78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72"/>
    <w:rsid w:val="00D13983"/>
    <w:rsid w:val="00D13BF4"/>
    <w:rsid w:val="00D13D87"/>
    <w:rsid w:val="00D13F8B"/>
    <w:rsid w:val="00D140C6"/>
    <w:rsid w:val="00D141FB"/>
    <w:rsid w:val="00D14236"/>
    <w:rsid w:val="00D142FD"/>
    <w:rsid w:val="00D14553"/>
    <w:rsid w:val="00D1480E"/>
    <w:rsid w:val="00D14A40"/>
    <w:rsid w:val="00D14B6E"/>
    <w:rsid w:val="00D14DB1"/>
    <w:rsid w:val="00D155C1"/>
    <w:rsid w:val="00D1568E"/>
    <w:rsid w:val="00D1570D"/>
    <w:rsid w:val="00D1578B"/>
    <w:rsid w:val="00D157DE"/>
    <w:rsid w:val="00D1586B"/>
    <w:rsid w:val="00D15BBD"/>
    <w:rsid w:val="00D15D0E"/>
    <w:rsid w:val="00D15F43"/>
    <w:rsid w:val="00D16082"/>
    <w:rsid w:val="00D16098"/>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37"/>
    <w:rsid w:val="00D179C7"/>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26C"/>
    <w:rsid w:val="00D22328"/>
    <w:rsid w:val="00D22603"/>
    <w:rsid w:val="00D22728"/>
    <w:rsid w:val="00D22958"/>
    <w:rsid w:val="00D22A93"/>
    <w:rsid w:val="00D22C4D"/>
    <w:rsid w:val="00D22FB3"/>
    <w:rsid w:val="00D2320E"/>
    <w:rsid w:val="00D23242"/>
    <w:rsid w:val="00D23288"/>
    <w:rsid w:val="00D2333E"/>
    <w:rsid w:val="00D233F1"/>
    <w:rsid w:val="00D23633"/>
    <w:rsid w:val="00D236A8"/>
    <w:rsid w:val="00D237AD"/>
    <w:rsid w:val="00D23870"/>
    <w:rsid w:val="00D238A4"/>
    <w:rsid w:val="00D238BC"/>
    <w:rsid w:val="00D23A1F"/>
    <w:rsid w:val="00D23E0C"/>
    <w:rsid w:val="00D23FF2"/>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558"/>
    <w:rsid w:val="00D26716"/>
    <w:rsid w:val="00D26782"/>
    <w:rsid w:val="00D267AC"/>
    <w:rsid w:val="00D2685C"/>
    <w:rsid w:val="00D26A0F"/>
    <w:rsid w:val="00D26A3B"/>
    <w:rsid w:val="00D26CDA"/>
    <w:rsid w:val="00D26F59"/>
    <w:rsid w:val="00D2709B"/>
    <w:rsid w:val="00D270A1"/>
    <w:rsid w:val="00D272D0"/>
    <w:rsid w:val="00D27403"/>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613"/>
    <w:rsid w:val="00D31835"/>
    <w:rsid w:val="00D31A02"/>
    <w:rsid w:val="00D31FED"/>
    <w:rsid w:val="00D3201C"/>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82E"/>
    <w:rsid w:val="00D34A0B"/>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7242"/>
    <w:rsid w:val="00D372DD"/>
    <w:rsid w:val="00D374ED"/>
    <w:rsid w:val="00D3750A"/>
    <w:rsid w:val="00D3785A"/>
    <w:rsid w:val="00D378E4"/>
    <w:rsid w:val="00D37A12"/>
    <w:rsid w:val="00D37A2D"/>
    <w:rsid w:val="00D37D0C"/>
    <w:rsid w:val="00D37D52"/>
    <w:rsid w:val="00D37DC9"/>
    <w:rsid w:val="00D37DD5"/>
    <w:rsid w:val="00D40439"/>
    <w:rsid w:val="00D40B5C"/>
    <w:rsid w:val="00D411B2"/>
    <w:rsid w:val="00D4131F"/>
    <w:rsid w:val="00D4133A"/>
    <w:rsid w:val="00D41390"/>
    <w:rsid w:val="00D41708"/>
    <w:rsid w:val="00D41B12"/>
    <w:rsid w:val="00D41C59"/>
    <w:rsid w:val="00D41FB5"/>
    <w:rsid w:val="00D420FF"/>
    <w:rsid w:val="00D421ED"/>
    <w:rsid w:val="00D42267"/>
    <w:rsid w:val="00D42321"/>
    <w:rsid w:val="00D42B23"/>
    <w:rsid w:val="00D42B6D"/>
    <w:rsid w:val="00D42DC0"/>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5A0"/>
    <w:rsid w:val="00D457DE"/>
    <w:rsid w:val="00D45871"/>
    <w:rsid w:val="00D458FC"/>
    <w:rsid w:val="00D45DF3"/>
    <w:rsid w:val="00D4613F"/>
    <w:rsid w:val="00D46174"/>
    <w:rsid w:val="00D46283"/>
    <w:rsid w:val="00D46320"/>
    <w:rsid w:val="00D46331"/>
    <w:rsid w:val="00D4639B"/>
    <w:rsid w:val="00D465A2"/>
    <w:rsid w:val="00D4693F"/>
    <w:rsid w:val="00D47103"/>
    <w:rsid w:val="00D4777A"/>
    <w:rsid w:val="00D47922"/>
    <w:rsid w:val="00D47B1B"/>
    <w:rsid w:val="00D47C90"/>
    <w:rsid w:val="00D47DD0"/>
    <w:rsid w:val="00D47E8D"/>
    <w:rsid w:val="00D47F61"/>
    <w:rsid w:val="00D50080"/>
    <w:rsid w:val="00D50183"/>
    <w:rsid w:val="00D5025B"/>
    <w:rsid w:val="00D506DD"/>
    <w:rsid w:val="00D508A1"/>
    <w:rsid w:val="00D50AD3"/>
    <w:rsid w:val="00D50B5E"/>
    <w:rsid w:val="00D50C15"/>
    <w:rsid w:val="00D50C7D"/>
    <w:rsid w:val="00D50D20"/>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CD0"/>
    <w:rsid w:val="00D54D07"/>
    <w:rsid w:val="00D54DB9"/>
    <w:rsid w:val="00D54DFF"/>
    <w:rsid w:val="00D54EBD"/>
    <w:rsid w:val="00D54ECB"/>
    <w:rsid w:val="00D55007"/>
    <w:rsid w:val="00D55072"/>
    <w:rsid w:val="00D551B5"/>
    <w:rsid w:val="00D551ED"/>
    <w:rsid w:val="00D553B5"/>
    <w:rsid w:val="00D55422"/>
    <w:rsid w:val="00D55710"/>
    <w:rsid w:val="00D558F9"/>
    <w:rsid w:val="00D55C42"/>
    <w:rsid w:val="00D55DE8"/>
    <w:rsid w:val="00D55FE6"/>
    <w:rsid w:val="00D560FA"/>
    <w:rsid w:val="00D56504"/>
    <w:rsid w:val="00D56A2C"/>
    <w:rsid w:val="00D56B43"/>
    <w:rsid w:val="00D56DB2"/>
    <w:rsid w:val="00D56FEB"/>
    <w:rsid w:val="00D5747F"/>
    <w:rsid w:val="00D57495"/>
    <w:rsid w:val="00D574FA"/>
    <w:rsid w:val="00D5750E"/>
    <w:rsid w:val="00D57808"/>
    <w:rsid w:val="00D57A67"/>
    <w:rsid w:val="00D57D89"/>
    <w:rsid w:val="00D57EBA"/>
    <w:rsid w:val="00D57FDC"/>
    <w:rsid w:val="00D60141"/>
    <w:rsid w:val="00D606D9"/>
    <w:rsid w:val="00D60C21"/>
    <w:rsid w:val="00D60C8D"/>
    <w:rsid w:val="00D60D65"/>
    <w:rsid w:val="00D60E09"/>
    <w:rsid w:val="00D60E0D"/>
    <w:rsid w:val="00D60FB5"/>
    <w:rsid w:val="00D60FD1"/>
    <w:rsid w:val="00D6103E"/>
    <w:rsid w:val="00D611A2"/>
    <w:rsid w:val="00D61200"/>
    <w:rsid w:val="00D61374"/>
    <w:rsid w:val="00D61654"/>
    <w:rsid w:val="00D6168A"/>
    <w:rsid w:val="00D616A5"/>
    <w:rsid w:val="00D61C29"/>
    <w:rsid w:val="00D61CFE"/>
    <w:rsid w:val="00D61ED4"/>
    <w:rsid w:val="00D61EE2"/>
    <w:rsid w:val="00D61EF9"/>
    <w:rsid w:val="00D61FF0"/>
    <w:rsid w:val="00D620BD"/>
    <w:rsid w:val="00D6211D"/>
    <w:rsid w:val="00D6212B"/>
    <w:rsid w:val="00D622C3"/>
    <w:rsid w:val="00D622ED"/>
    <w:rsid w:val="00D62887"/>
    <w:rsid w:val="00D62C97"/>
    <w:rsid w:val="00D62D62"/>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50"/>
    <w:rsid w:val="00D70D4E"/>
    <w:rsid w:val="00D70EDA"/>
    <w:rsid w:val="00D71290"/>
    <w:rsid w:val="00D7160A"/>
    <w:rsid w:val="00D71672"/>
    <w:rsid w:val="00D71CC7"/>
    <w:rsid w:val="00D72146"/>
    <w:rsid w:val="00D72235"/>
    <w:rsid w:val="00D72541"/>
    <w:rsid w:val="00D72605"/>
    <w:rsid w:val="00D726F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CE5"/>
    <w:rsid w:val="00D76D5A"/>
    <w:rsid w:val="00D76DC2"/>
    <w:rsid w:val="00D76FAE"/>
    <w:rsid w:val="00D77091"/>
    <w:rsid w:val="00D7712F"/>
    <w:rsid w:val="00D77131"/>
    <w:rsid w:val="00D77297"/>
    <w:rsid w:val="00D774D7"/>
    <w:rsid w:val="00D77509"/>
    <w:rsid w:val="00D7751B"/>
    <w:rsid w:val="00D77790"/>
    <w:rsid w:val="00D777D7"/>
    <w:rsid w:val="00D778F0"/>
    <w:rsid w:val="00D77ED8"/>
    <w:rsid w:val="00D80031"/>
    <w:rsid w:val="00D80137"/>
    <w:rsid w:val="00D804CA"/>
    <w:rsid w:val="00D8055E"/>
    <w:rsid w:val="00D80755"/>
    <w:rsid w:val="00D80AB8"/>
    <w:rsid w:val="00D80EF8"/>
    <w:rsid w:val="00D811AF"/>
    <w:rsid w:val="00D813A8"/>
    <w:rsid w:val="00D81792"/>
    <w:rsid w:val="00D819B1"/>
    <w:rsid w:val="00D819C1"/>
    <w:rsid w:val="00D81D0B"/>
    <w:rsid w:val="00D81DEF"/>
    <w:rsid w:val="00D81EC3"/>
    <w:rsid w:val="00D821EF"/>
    <w:rsid w:val="00D823FB"/>
    <w:rsid w:val="00D82494"/>
    <w:rsid w:val="00D82D71"/>
    <w:rsid w:val="00D8321F"/>
    <w:rsid w:val="00D8335F"/>
    <w:rsid w:val="00D833DB"/>
    <w:rsid w:val="00D834C3"/>
    <w:rsid w:val="00D83535"/>
    <w:rsid w:val="00D836A2"/>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8DD"/>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030"/>
    <w:rsid w:val="00D90222"/>
    <w:rsid w:val="00D90369"/>
    <w:rsid w:val="00D90815"/>
    <w:rsid w:val="00D90CD3"/>
    <w:rsid w:val="00D90F8A"/>
    <w:rsid w:val="00D910F7"/>
    <w:rsid w:val="00D913D1"/>
    <w:rsid w:val="00D919E6"/>
    <w:rsid w:val="00D91B35"/>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9F"/>
    <w:rsid w:val="00D936E2"/>
    <w:rsid w:val="00D93738"/>
    <w:rsid w:val="00D9394E"/>
    <w:rsid w:val="00D93AE5"/>
    <w:rsid w:val="00D93BBA"/>
    <w:rsid w:val="00D93BF6"/>
    <w:rsid w:val="00D93E0A"/>
    <w:rsid w:val="00D93E0F"/>
    <w:rsid w:val="00D93EFD"/>
    <w:rsid w:val="00D94217"/>
    <w:rsid w:val="00D94367"/>
    <w:rsid w:val="00D9456A"/>
    <w:rsid w:val="00D94652"/>
    <w:rsid w:val="00D94697"/>
    <w:rsid w:val="00D946B0"/>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A7F"/>
    <w:rsid w:val="00DA0D50"/>
    <w:rsid w:val="00DA0D68"/>
    <w:rsid w:val="00DA0D97"/>
    <w:rsid w:val="00DA10D8"/>
    <w:rsid w:val="00DA13B3"/>
    <w:rsid w:val="00DA13DA"/>
    <w:rsid w:val="00DA14A7"/>
    <w:rsid w:val="00DA1C31"/>
    <w:rsid w:val="00DA20BC"/>
    <w:rsid w:val="00DA21C6"/>
    <w:rsid w:val="00DA299B"/>
    <w:rsid w:val="00DA2BF0"/>
    <w:rsid w:val="00DA2E81"/>
    <w:rsid w:val="00DA2ED7"/>
    <w:rsid w:val="00DA2F94"/>
    <w:rsid w:val="00DA3050"/>
    <w:rsid w:val="00DA321A"/>
    <w:rsid w:val="00DA32D6"/>
    <w:rsid w:val="00DA3551"/>
    <w:rsid w:val="00DA35BC"/>
    <w:rsid w:val="00DA35DA"/>
    <w:rsid w:val="00DA367E"/>
    <w:rsid w:val="00DA36D1"/>
    <w:rsid w:val="00DA3B77"/>
    <w:rsid w:val="00DA3B82"/>
    <w:rsid w:val="00DA3E7A"/>
    <w:rsid w:val="00DA3EB1"/>
    <w:rsid w:val="00DA3FEA"/>
    <w:rsid w:val="00DA4184"/>
    <w:rsid w:val="00DA4232"/>
    <w:rsid w:val="00DA430C"/>
    <w:rsid w:val="00DA4313"/>
    <w:rsid w:val="00DA5043"/>
    <w:rsid w:val="00DA506E"/>
    <w:rsid w:val="00DA53FA"/>
    <w:rsid w:val="00DA56C7"/>
    <w:rsid w:val="00DA57C8"/>
    <w:rsid w:val="00DA596F"/>
    <w:rsid w:val="00DA5D7D"/>
    <w:rsid w:val="00DA5D91"/>
    <w:rsid w:val="00DA5DFA"/>
    <w:rsid w:val="00DA5ED1"/>
    <w:rsid w:val="00DA613E"/>
    <w:rsid w:val="00DA615D"/>
    <w:rsid w:val="00DA6385"/>
    <w:rsid w:val="00DA64E9"/>
    <w:rsid w:val="00DA6598"/>
    <w:rsid w:val="00DA6662"/>
    <w:rsid w:val="00DA6755"/>
    <w:rsid w:val="00DA6A57"/>
    <w:rsid w:val="00DA6C0F"/>
    <w:rsid w:val="00DA6C63"/>
    <w:rsid w:val="00DA6CED"/>
    <w:rsid w:val="00DA6E4D"/>
    <w:rsid w:val="00DA6F57"/>
    <w:rsid w:val="00DA702F"/>
    <w:rsid w:val="00DA70D1"/>
    <w:rsid w:val="00DA7458"/>
    <w:rsid w:val="00DA7663"/>
    <w:rsid w:val="00DA76B9"/>
    <w:rsid w:val="00DA776B"/>
    <w:rsid w:val="00DA78A5"/>
    <w:rsid w:val="00DA797F"/>
    <w:rsid w:val="00DA7A2E"/>
    <w:rsid w:val="00DA7F8A"/>
    <w:rsid w:val="00DB0099"/>
    <w:rsid w:val="00DB0176"/>
    <w:rsid w:val="00DB027F"/>
    <w:rsid w:val="00DB0404"/>
    <w:rsid w:val="00DB06C1"/>
    <w:rsid w:val="00DB0B0A"/>
    <w:rsid w:val="00DB0CC9"/>
    <w:rsid w:val="00DB1154"/>
    <w:rsid w:val="00DB11B2"/>
    <w:rsid w:val="00DB11F8"/>
    <w:rsid w:val="00DB120F"/>
    <w:rsid w:val="00DB136C"/>
    <w:rsid w:val="00DB138F"/>
    <w:rsid w:val="00DB1447"/>
    <w:rsid w:val="00DB1542"/>
    <w:rsid w:val="00DB15C0"/>
    <w:rsid w:val="00DB1721"/>
    <w:rsid w:val="00DB188E"/>
    <w:rsid w:val="00DB18F8"/>
    <w:rsid w:val="00DB1E4E"/>
    <w:rsid w:val="00DB1F2A"/>
    <w:rsid w:val="00DB1FA7"/>
    <w:rsid w:val="00DB2028"/>
    <w:rsid w:val="00DB21DE"/>
    <w:rsid w:val="00DB2263"/>
    <w:rsid w:val="00DB297F"/>
    <w:rsid w:val="00DB2A3E"/>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B46"/>
    <w:rsid w:val="00DB4D3E"/>
    <w:rsid w:val="00DB4E0B"/>
    <w:rsid w:val="00DB4EAA"/>
    <w:rsid w:val="00DB50D1"/>
    <w:rsid w:val="00DB51C7"/>
    <w:rsid w:val="00DB51E6"/>
    <w:rsid w:val="00DB54ED"/>
    <w:rsid w:val="00DB580A"/>
    <w:rsid w:val="00DB582E"/>
    <w:rsid w:val="00DB587E"/>
    <w:rsid w:val="00DB5A06"/>
    <w:rsid w:val="00DB5C64"/>
    <w:rsid w:val="00DB5CA6"/>
    <w:rsid w:val="00DB5CB3"/>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636"/>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525"/>
    <w:rsid w:val="00DD36B9"/>
    <w:rsid w:val="00DD3756"/>
    <w:rsid w:val="00DD3A28"/>
    <w:rsid w:val="00DD3B3A"/>
    <w:rsid w:val="00DD3BBD"/>
    <w:rsid w:val="00DD3C96"/>
    <w:rsid w:val="00DD3EF5"/>
    <w:rsid w:val="00DD420F"/>
    <w:rsid w:val="00DD441B"/>
    <w:rsid w:val="00DD4541"/>
    <w:rsid w:val="00DD46EF"/>
    <w:rsid w:val="00DD4949"/>
    <w:rsid w:val="00DD4A42"/>
    <w:rsid w:val="00DD4C3A"/>
    <w:rsid w:val="00DD4CE0"/>
    <w:rsid w:val="00DD4D63"/>
    <w:rsid w:val="00DD4F50"/>
    <w:rsid w:val="00DD5023"/>
    <w:rsid w:val="00DD51D0"/>
    <w:rsid w:val="00DD5256"/>
    <w:rsid w:val="00DD53F7"/>
    <w:rsid w:val="00DD53FA"/>
    <w:rsid w:val="00DD555A"/>
    <w:rsid w:val="00DD559B"/>
    <w:rsid w:val="00DD58C5"/>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B5F"/>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EE5"/>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289"/>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A9D"/>
    <w:rsid w:val="00DE7B6A"/>
    <w:rsid w:val="00DE7C00"/>
    <w:rsid w:val="00DE7DA2"/>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20A6"/>
    <w:rsid w:val="00DF20A7"/>
    <w:rsid w:val="00DF2224"/>
    <w:rsid w:val="00DF2362"/>
    <w:rsid w:val="00DF2496"/>
    <w:rsid w:val="00DF24C4"/>
    <w:rsid w:val="00DF276E"/>
    <w:rsid w:val="00DF2772"/>
    <w:rsid w:val="00DF2DE3"/>
    <w:rsid w:val="00DF2F75"/>
    <w:rsid w:val="00DF2F94"/>
    <w:rsid w:val="00DF32F3"/>
    <w:rsid w:val="00DF33FA"/>
    <w:rsid w:val="00DF3B65"/>
    <w:rsid w:val="00DF3C93"/>
    <w:rsid w:val="00DF41DF"/>
    <w:rsid w:val="00DF44E3"/>
    <w:rsid w:val="00DF4572"/>
    <w:rsid w:val="00DF45E9"/>
    <w:rsid w:val="00DF4658"/>
    <w:rsid w:val="00DF46FD"/>
    <w:rsid w:val="00DF4748"/>
    <w:rsid w:val="00DF4B2D"/>
    <w:rsid w:val="00DF4F5C"/>
    <w:rsid w:val="00DF5172"/>
    <w:rsid w:val="00DF520C"/>
    <w:rsid w:val="00DF5ABE"/>
    <w:rsid w:val="00DF5BEF"/>
    <w:rsid w:val="00DF5CA3"/>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DF7F83"/>
    <w:rsid w:val="00E00059"/>
    <w:rsid w:val="00E000DD"/>
    <w:rsid w:val="00E001E2"/>
    <w:rsid w:val="00E00220"/>
    <w:rsid w:val="00E002F1"/>
    <w:rsid w:val="00E00521"/>
    <w:rsid w:val="00E006B1"/>
    <w:rsid w:val="00E0071D"/>
    <w:rsid w:val="00E0082C"/>
    <w:rsid w:val="00E00929"/>
    <w:rsid w:val="00E00A31"/>
    <w:rsid w:val="00E00B6A"/>
    <w:rsid w:val="00E00EA7"/>
    <w:rsid w:val="00E00F8C"/>
    <w:rsid w:val="00E0120D"/>
    <w:rsid w:val="00E012E1"/>
    <w:rsid w:val="00E013F5"/>
    <w:rsid w:val="00E01420"/>
    <w:rsid w:val="00E019C0"/>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313"/>
    <w:rsid w:val="00E044BB"/>
    <w:rsid w:val="00E044F1"/>
    <w:rsid w:val="00E04824"/>
    <w:rsid w:val="00E04A49"/>
    <w:rsid w:val="00E04C49"/>
    <w:rsid w:val="00E04DA3"/>
    <w:rsid w:val="00E04F1C"/>
    <w:rsid w:val="00E05737"/>
    <w:rsid w:val="00E05CD2"/>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660"/>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2F"/>
    <w:rsid w:val="00E152C5"/>
    <w:rsid w:val="00E155E2"/>
    <w:rsid w:val="00E15754"/>
    <w:rsid w:val="00E159C7"/>
    <w:rsid w:val="00E15F2D"/>
    <w:rsid w:val="00E16019"/>
    <w:rsid w:val="00E1652F"/>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976"/>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816"/>
    <w:rsid w:val="00E25B40"/>
    <w:rsid w:val="00E25BFE"/>
    <w:rsid w:val="00E25CF0"/>
    <w:rsid w:val="00E25DBD"/>
    <w:rsid w:val="00E25F89"/>
    <w:rsid w:val="00E262E8"/>
    <w:rsid w:val="00E2652B"/>
    <w:rsid w:val="00E26598"/>
    <w:rsid w:val="00E26639"/>
    <w:rsid w:val="00E26A2E"/>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59"/>
    <w:rsid w:val="00E308F6"/>
    <w:rsid w:val="00E30B9D"/>
    <w:rsid w:val="00E30FA3"/>
    <w:rsid w:val="00E312F0"/>
    <w:rsid w:val="00E314C6"/>
    <w:rsid w:val="00E31775"/>
    <w:rsid w:val="00E317AA"/>
    <w:rsid w:val="00E317F7"/>
    <w:rsid w:val="00E31910"/>
    <w:rsid w:val="00E31BE7"/>
    <w:rsid w:val="00E31CB2"/>
    <w:rsid w:val="00E31E76"/>
    <w:rsid w:val="00E32197"/>
    <w:rsid w:val="00E3248D"/>
    <w:rsid w:val="00E32632"/>
    <w:rsid w:val="00E3286E"/>
    <w:rsid w:val="00E32A02"/>
    <w:rsid w:val="00E32B12"/>
    <w:rsid w:val="00E32D62"/>
    <w:rsid w:val="00E32DD6"/>
    <w:rsid w:val="00E32DE2"/>
    <w:rsid w:val="00E331E0"/>
    <w:rsid w:val="00E3320A"/>
    <w:rsid w:val="00E332FD"/>
    <w:rsid w:val="00E3348D"/>
    <w:rsid w:val="00E33816"/>
    <w:rsid w:val="00E339DC"/>
    <w:rsid w:val="00E33A99"/>
    <w:rsid w:val="00E33C40"/>
    <w:rsid w:val="00E33CFC"/>
    <w:rsid w:val="00E33E15"/>
    <w:rsid w:val="00E3449B"/>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B6"/>
    <w:rsid w:val="00E36D39"/>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13"/>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B95"/>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B68"/>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64"/>
    <w:rsid w:val="00E543ED"/>
    <w:rsid w:val="00E547B3"/>
    <w:rsid w:val="00E54A31"/>
    <w:rsid w:val="00E54AB9"/>
    <w:rsid w:val="00E54C0E"/>
    <w:rsid w:val="00E54F13"/>
    <w:rsid w:val="00E55139"/>
    <w:rsid w:val="00E5523A"/>
    <w:rsid w:val="00E5564A"/>
    <w:rsid w:val="00E55839"/>
    <w:rsid w:val="00E559F7"/>
    <w:rsid w:val="00E55A29"/>
    <w:rsid w:val="00E55C8C"/>
    <w:rsid w:val="00E55DAA"/>
    <w:rsid w:val="00E55F1F"/>
    <w:rsid w:val="00E56526"/>
    <w:rsid w:val="00E567F4"/>
    <w:rsid w:val="00E5690D"/>
    <w:rsid w:val="00E56938"/>
    <w:rsid w:val="00E56AE4"/>
    <w:rsid w:val="00E56B4F"/>
    <w:rsid w:val="00E56BF2"/>
    <w:rsid w:val="00E56C0E"/>
    <w:rsid w:val="00E56C73"/>
    <w:rsid w:val="00E56D9D"/>
    <w:rsid w:val="00E5733D"/>
    <w:rsid w:val="00E57388"/>
    <w:rsid w:val="00E5792B"/>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B7F"/>
    <w:rsid w:val="00E62CB1"/>
    <w:rsid w:val="00E62E49"/>
    <w:rsid w:val="00E62F05"/>
    <w:rsid w:val="00E62F53"/>
    <w:rsid w:val="00E63029"/>
    <w:rsid w:val="00E63138"/>
    <w:rsid w:val="00E63235"/>
    <w:rsid w:val="00E63249"/>
    <w:rsid w:val="00E632AE"/>
    <w:rsid w:val="00E632B9"/>
    <w:rsid w:val="00E63450"/>
    <w:rsid w:val="00E6383F"/>
    <w:rsid w:val="00E6390D"/>
    <w:rsid w:val="00E63AA0"/>
    <w:rsid w:val="00E63BB4"/>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730"/>
    <w:rsid w:val="00E6588B"/>
    <w:rsid w:val="00E658B8"/>
    <w:rsid w:val="00E658F6"/>
    <w:rsid w:val="00E6596B"/>
    <w:rsid w:val="00E65A1A"/>
    <w:rsid w:val="00E66231"/>
    <w:rsid w:val="00E66319"/>
    <w:rsid w:val="00E66446"/>
    <w:rsid w:val="00E66589"/>
    <w:rsid w:val="00E6675D"/>
    <w:rsid w:val="00E667D4"/>
    <w:rsid w:val="00E668F2"/>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288"/>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0"/>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BC3"/>
    <w:rsid w:val="00E74C6C"/>
    <w:rsid w:val="00E74D98"/>
    <w:rsid w:val="00E75174"/>
    <w:rsid w:val="00E751FC"/>
    <w:rsid w:val="00E75846"/>
    <w:rsid w:val="00E75AC2"/>
    <w:rsid w:val="00E75B3E"/>
    <w:rsid w:val="00E75C30"/>
    <w:rsid w:val="00E75EBA"/>
    <w:rsid w:val="00E75ECF"/>
    <w:rsid w:val="00E763B4"/>
    <w:rsid w:val="00E764D3"/>
    <w:rsid w:val="00E76626"/>
    <w:rsid w:val="00E76A95"/>
    <w:rsid w:val="00E76C6A"/>
    <w:rsid w:val="00E76D8F"/>
    <w:rsid w:val="00E76F47"/>
    <w:rsid w:val="00E76F50"/>
    <w:rsid w:val="00E77060"/>
    <w:rsid w:val="00E770CC"/>
    <w:rsid w:val="00E77227"/>
    <w:rsid w:val="00E7734C"/>
    <w:rsid w:val="00E7745E"/>
    <w:rsid w:val="00E774E8"/>
    <w:rsid w:val="00E77848"/>
    <w:rsid w:val="00E77A26"/>
    <w:rsid w:val="00E77B67"/>
    <w:rsid w:val="00E77EC2"/>
    <w:rsid w:val="00E80514"/>
    <w:rsid w:val="00E805AF"/>
    <w:rsid w:val="00E80732"/>
    <w:rsid w:val="00E80C8D"/>
    <w:rsid w:val="00E80CCB"/>
    <w:rsid w:val="00E80D83"/>
    <w:rsid w:val="00E80E5B"/>
    <w:rsid w:val="00E80E8D"/>
    <w:rsid w:val="00E80EFD"/>
    <w:rsid w:val="00E81619"/>
    <w:rsid w:val="00E816C5"/>
    <w:rsid w:val="00E8174E"/>
    <w:rsid w:val="00E818F7"/>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3D7D"/>
    <w:rsid w:val="00E84609"/>
    <w:rsid w:val="00E84BCE"/>
    <w:rsid w:val="00E85018"/>
    <w:rsid w:val="00E8519F"/>
    <w:rsid w:val="00E852AF"/>
    <w:rsid w:val="00E852BB"/>
    <w:rsid w:val="00E85303"/>
    <w:rsid w:val="00E85506"/>
    <w:rsid w:val="00E85799"/>
    <w:rsid w:val="00E857FE"/>
    <w:rsid w:val="00E859F3"/>
    <w:rsid w:val="00E85AC7"/>
    <w:rsid w:val="00E85C4B"/>
    <w:rsid w:val="00E85CC3"/>
    <w:rsid w:val="00E85EC6"/>
    <w:rsid w:val="00E85F07"/>
    <w:rsid w:val="00E862F5"/>
    <w:rsid w:val="00E863D8"/>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346"/>
    <w:rsid w:val="00E925A5"/>
    <w:rsid w:val="00E927B0"/>
    <w:rsid w:val="00E92B71"/>
    <w:rsid w:val="00E92B81"/>
    <w:rsid w:val="00E92EB2"/>
    <w:rsid w:val="00E92FCF"/>
    <w:rsid w:val="00E9304D"/>
    <w:rsid w:val="00E93198"/>
    <w:rsid w:val="00E9354A"/>
    <w:rsid w:val="00E9363B"/>
    <w:rsid w:val="00E93730"/>
    <w:rsid w:val="00E937B9"/>
    <w:rsid w:val="00E9386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97F8B"/>
    <w:rsid w:val="00EA0029"/>
    <w:rsid w:val="00EA0112"/>
    <w:rsid w:val="00EA0123"/>
    <w:rsid w:val="00EA03F4"/>
    <w:rsid w:val="00EA040C"/>
    <w:rsid w:val="00EA061C"/>
    <w:rsid w:val="00EA0813"/>
    <w:rsid w:val="00EA0C02"/>
    <w:rsid w:val="00EA0C5D"/>
    <w:rsid w:val="00EA0D27"/>
    <w:rsid w:val="00EA0DA8"/>
    <w:rsid w:val="00EA0E4A"/>
    <w:rsid w:val="00EA0FB7"/>
    <w:rsid w:val="00EA1247"/>
    <w:rsid w:val="00EA12B7"/>
    <w:rsid w:val="00EA145A"/>
    <w:rsid w:val="00EA1625"/>
    <w:rsid w:val="00EA17CF"/>
    <w:rsid w:val="00EA1A54"/>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7A1"/>
    <w:rsid w:val="00EA4835"/>
    <w:rsid w:val="00EA48ED"/>
    <w:rsid w:val="00EA4947"/>
    <w:rsid w:val="00EA4CF9"/>
    <w:rsid w:val="00EA4FD1"/>
    <w:rsid w:val="00EA517F"/>
    <w:rsid w:val="00EA51A2"/>
    <w:rsid w:val="00EA53C2"/>
    <w:rsid w:val="00EA5695"/>
    <w:rsid w:val="00EA578F"/>
    <w:rsid w:val="00EA593D"/>
    <w:rsid w:val="00EA5B0A"/>
    <w:rsid w:val="00EA5B9C"/>
    <w:rsid w:val="00EA5C8B"/>
    <w:rsid w:val="00EA5D9B"/>
    <w:rsid w:val="00EA6275"/>
    <w:rsid w:val="00EA6282"/>
    <w:rsid w:val="00EA62E6"/>
    <w:rsid w:val="00EA64B4"/>
    <w:rsid w:val="00EA65AD"/>
    <w:rsid w:val="00EA6751"/>
    <w:rsid w:val="00EA67C1"/>
    <w:rsid w:val="00EA6851"/>
    <w:rsid w:val="00EA6BAA"/>
    <w:rsid w:val="00EA6C41"/>
    <w:rsid w:val="00EA6F73"/>
    <w:rsid w:val="00EA7002"/>
    <w:rsid w:val="00EA734F"/>
    <w:rsid w:val="00EA784A"/>
    <w:rsid w:val="00EA793C"/>
    <w:rsid w:val="00EA7AAB"/>
    <w:rsid w:val="00EA7D3E"/>
    <w:rsid w:val="00EA7EDC"/>
    <w:rsid w:val="00EA7FCF"/>
    <w:rsid w:val="00EB0124"/>
    <w:rsid w:val="00EB0459"/>
    <w:rsid w:val="00EB0526"/>
    <w:rsid w:val="00EB0764"/>
    <w:rsid w:val="00EB0A1A"/>
    <w:rsid w:val="00EB0A49"/>
    <w:rsid w:val="00EB0A9D"/>
    <w:rsid w:val="00EB0BB0"/>
    <w:rsid w:val="00EB0CA3"/>
    <w:rsid w:val="00EB0D8F"/>
    <w:rsid w:val="00EB104F"/>
    <w:rsid w:val="00EB135C"/>
    <w:rsid w:val="00EB1389"/>
    <w:rsid w:val="00EB1600"/>
    <w:rsid w:val="00EB1796"/>
    <w:rsid w:val="00EB1AC2"/>
    <w:rsid w:val="00EB1B27"/>
    <w:rsid w:val="00EB1C8B"/>
    <w:rsid w:val="00EB1CCE"/>
    <w:rsid w:val="00EB1DA8"/>
    <w:rsid w:val="00EB1E3F"/>
    <w:rsid w:val="00EB21D6"/>
    <w:rsid w:val="00EB22B6"/>
    <w:rsid w:val="00EB2340"/>
    <w:rsid w:val="00EB2758"/>
    <w:rsid w:val="00EB2B48"/>
    <w:rsid w:val="00EB2BF8"/>
    <w:rsid w:val="00EB2CE6"/>
    <w:rsid w:val="00EB2FCA"/>
    <w:rsid w:val="00EB31F9"/>
    <w:rsid w:val="00EB3297"/>
    <w:rsid w:val="00EB33FC"/>
    <w:rsid w:val="00EB3455"/>
    <w:rsid w:val="00EB3906"/>
    <w:rsid w:val="00EB3B0D"/>
    <w:rsid w:val="00EB3B8B"/>
    <w:rsid w:val="00EB3BC1"/>
    <w:rsid w:val="00EB3DBE"/>
    <w:rsid w:val="00EB3E40"/>
    <w:rsid w:val="00EB3F15"/>
    <w:rsid w:val="00EB3F61"/>
    <w:rsid w:val="00EB3FB6"/>
    <w:rsid w:val="00EB415F"/>
    <w:rsid w:val="00EB42B3"/>
    <w:rsid w:val="00EB42FD"/>
    <w:rsid w:val="00EB4398"/>
    <w:rsid w:val="00EB439A"/>
    <w:rsid w:val="00EB4503"/>
    <w:rsid w:val="00EB45E9"/>
    <w:rsid w:val="00EB4935"/>
    <w:rsid w:val="00EB4A49"/>
    <w:rsid w:val="00EB4B60"/>
    <w:rsid w:val="00EB4B87"/>
    <w:rsid w:val="00EB4CFF"/>
    <w:rsid w:val="00EB5145"/>
    <w:rsid w:val="00EB5432"/>
    <w:rsid w:val="00EB5476"/>
    <w:rsid w:val="00EB575B"/>
    <w:rsid w:val="00EB578F"/>
    <w:rsid w:val="00EB57A9"/>
    <w:rsid w:val="00EB57D6"/>
    <w:rsid w:val="00EB59BC"/>
    <w:rsid w:val="00EB5A1D"/>
    <w:rsid w:val="00EB5C66"/>
    <w:rsid w:val="00EB607E"/>
    <w:rsid w:val="00EB630D"/>
    <w:rsid w:val="00EB632A"/>
    <w:rsid w:val="00EB66AA"/>
    <w:rsid w:val="00EB6BEF"/>
    <w:rsid w:val="00EB6DB4"/>
    <w:rsid w:val="00EB70B0"/>
    <w:rsid w:val="00EB7181"/>
    <w:rsid w:val="00EB737B"/>
    <w:rsid w:val="00EB74DA"/>
    <w:rsid w:val="00EB7633"/>
    <w:rsid w:val="00EB7736"/>
    <w:rsid w:val="00EB7A10"/>
    <w:rsid w:val="00EB7CC9"/>
    <w:rsid w:val="00EC03DD"/>
    <w:rsid w:val="00EC05DE"/>
    <w:rsid w:val="00EC0705"/>
    <w:rsid w:val="00EC0745"/>
    <w:rsid w:val="00EC07FC"/>
    <w:rsid w:val="00EC0CF8"/>
    <w:rsid w:val="00EC0E2E"/>
    <w:rsid w:val="00EC0E9F"/>
    <w:rsid w:val="00EC0FD9"/>
    <w:rsid w:val="00EC0FF4"/>
    <w:rsid w:val="00EC13EC"/>
    <w:rsid w:val="00EC1538"/>
    <w:rsid w:val="00EC153B"/>
    <w:rsid w:val="00EC1B54"/>
    <w:rsid w:val="00EC247D"/>
    <w:rsid w:val="00EC247E"/>
    <w:rsid w:val="00EC2785"/>
    <w:rsid w:val="00EC2ADB"/>
    <w:rsid w:val="00EC2D27"/>
    <w:rsid w:val="00EC2E2D"/>
    <w:rsid w:val="00EC3021"/>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422"/>
    <w:rsid w:val="00EC56E0"/>
    <w:rsid w:val="00EC598A"/>
    <w:rsid w:val="00EC6057"/>
    <w:rsid w:val="00EC60E3"/>
    <w:rsid w:val="00EC610A"/>
    <w:rsid w:val="00EC660B"/>
    <w:rsid w:val="00EC67E7"/>
    <w:rsid w:val="00EC6847"/>
    <w:rsid w:val="00EC6AA9"/>
    <w:rsid w:val="00EC72DB"/>
    <w:rsid w:val="00EC7364"/>
    <w:rsid w:val="00EC7419"/>
    <w:rsid w:val="00EC796B"/>
    <w:rsid w:val="00EC7D34"/>
    <w:rsid w:val="00EC7DB6"/>
    <w:rsid w:val="00EC7DBA"/>
    <w:rsid w:val="00ED0196"/>
    <w:rsid w:val="00ED03D2"/>
    <w:rsid w:val="00ED045F"/>
    <w:rsid w:val="00ED049A"/>
    <w:rsid w:val="00ED049C"/>
    <w:rsid w:val="00ED0557"/>
    <w:rsid w:val="00ED0600"/>
    <w:rsid w:val="00ED065C"/>
    <w:rsid w:val="00ED0821"/>
    <w:rsid w:val="00ED0900"/>
    <w:rsid w:val="00ED09F8"/>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E5"/>
    <w:rsid w:val="00ED3AE5"/>
    <w:rsid w:val="00ED3E68"/>
    <w:rsid w:val="00ED3E8F"/>
    <w:rsid w:val="00ED402F"/>
    <w:rsid w:val="00ED4092"/>
    <w:rsid w:val="00ED40FF"/>
    <w:rsid w:val="00ED47A7"/>
    <w:rsid w:val="00ED4A5F"/>
    <w:rsid w:val="00ED4D5E"/>
    <w:rsid w:val="00ED4F07"/>
    <w:rsid w:val="00ED4FB1"/>
    <w:rsid w:val="00ED504E"/>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A45"/>
    <w:rsid w:val="00ED6CD6"/>
    <w:rsid w:val="00ED6E8C"/>
    <w:rsid w:val="00ED6EE4"/>
    <w:rsid w:val="00ED6F48"/>
    <w:rsid w:val="00ED7048"/>
    <w:rsid w:val="00ED70F7"/>
    <w:rsid w:val="00ED7145"/>
    <w:rsid w:val="00ED71C5"/>
    <w:rsid w:val="00ED72D2"/>
    <w:rsid w:val="00ED7366"/>
    <w:rsid w:val="00ED7499"/>
    <w:rsid w:val="00ED7589"/>
    <w:rsid w:val="00ED7CD1"/>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7D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92E"/>
    <w:rsid w:val="00EE4B01"/>
    <w:rsid w:val="00EE4D71"/>
    <w:rsid w:val="00EE4DEF"/>
    <w:rsid w:val="00EE5264"/>
    <w:rsid w:val="00EE5300"/>
    <w:rsid w:val="00EE534D"/>
    <w:rsid w:val="00EE547C"/>
    <w:rsid w:val="00EE5560"/>
    <w:rsid w:val="00EE56EB"/>
    <w:rsid w:val="00EE5A7B"/>
    <w:rsid w:val="00EE5CAA"/>
    <w:rsid w:val="00EE5E9C"/>
    <w:rsid w:val="00EE5FE8"/>
    <w:rsid w:val="00EE629B"/>
    <w:rsid w:val="00EE686B"/>
    <w:rsid w:val="00EE6B03"/>
    <w:rsid w:val="00EE6F1E"/>
    <w:rsid w:val="00EE7164"/>
    <w:rsid w:val="00EE7442"/>
    <w:rsid w:val="00EE7618"/>
    <w:rsid w:val="00EE7814"/>
    <w:rsid w:val="00EE78AA"/>
    <w:rsid w:val="00EE79F3"/>
    <w:rsid w:val="00EE7B61"/>
    <w:rsid w:val="00EF0018"/>
    <w:rsid w:val="00EF01E8"/>
    <w:rsid w:val="00EF0348"/>
    <w:rsid w:val="00EF05D3"/>
    <w:rsid w:val="00EF0666"/>
    <w:rsid w:val="00EF0694"/>
    <w:rsid w:val="00EF0D34"/>
    <w:rsid w:val="00EF0FA8"/>
    <w:rsid w:val="00EF1066"/>
    <w:rsid w:val="00EF11D3"/>
    <w:rsid w:val="00EF13CF"/>
    <w:rsid w:val="00EF13D0"/>
    <w:rsid w:val="00EF169A"/>
    <w:rsid w:val="00EF182B"/>
    <w:rsid w:val="00EF1A47"/>
    <w:rsid w:val="00EF1F9C"/>
    <w:rsid w:val="00EF21DE"/>
    <w:rsid w:val="00EF2289"/>
    <w:rsid w:val="00EF22F7"/>
    <w:rsid w:val="00EF233B"/>
    <w:rsid w:val="00EF254F"/>
    <w:rsid w:val="00EF2562"/>
    <w:rsid w:val="00EF29A7"/>
    <w:rsid w:val="00EF2B73"/>
    <w:rsid w:val="00EF2C27"/>
    <w:rsid w:val="00EF2CAE"/>
    <w:rsid w:val="00EF2E44"/>
    <w:rsid w:val="00EF315D"/>
    <w:rsid w:val="00EF3469"/>
    <w:rsid w:val="00EF34C1"/>
    <w:rsid w:val="00EF3793"/>
    <w:rsid w:val="00EF391D"/>
    <w:rsid w:val="00EF3AFC"/>
    <w:rsid w:val="00EF3D3E"/>
    <w:rsid w:val="00EF42D3"/>
    <w:rsid w:val="00EF4366"/>
    <w:rsid w:val="00EF4426"/>
    <w:rsid w:val="00EF47B8"/>
    <w:rsid w:val="00EF4CD6"/>
    <w:rsid w:val="00EF4E88"/>
    <w:rsid w:val="00EF4F4B"/>
    <w:rsid w:val="00EF54CB"/>
    <w:rsid w:val="00EF552C"/>
    <w:rsid w:val="00EF55A0"/>
    <w:rsid w:val="00EF58D1"/>
    <w:rsid w:val="00EF58D8"/>
    <w:rsid w:val="00EF5DC2"/>
    <w:rsid w:val="00EF5F9C"/>
    <w:rsid w:val="00EF5FC0"/>
    <w:rsid w:val="00EF63D1"/>
    <w:rsid w:val="00EF63D8"/>
    <w:rsid w:val="00EF64AA"/>
    <w:rsid w:val="00EF6513"/>
    <w:rsid w:val="00EF6666"/>
    <w:rsid w:val="00EF6683"/>
    <w:rsid w:val="00EF6880"/>
    <w:rsid w:val="00EF68F3"/>
    <w:rsid w:val="00EF6ADE"/>
    <w:rsid w:val="00EF6B36"/>
    <w:rsid w:val="00EF7002"/>
    <w:rsid w:val="00EF7020"/>
    <w:rsid w:val="00EF72D8"/>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E04"/>
    <w:rsid w:val="00F00EDF"/>
    <w:rsid w:val="00F0105C"/>
    <w:rsid w:val="00F011D0"/>
    <w:rsid w:val="00F01704"/>
    <w:rsid w:val="00F017BF"/>
    <w:rsid w:val="00F018A2"/>
    <w:rsid w:val="00F01A80"/>
    <w:rsid w:val="00F01CD3"/>
    <w:rsid w:val="00F01D7C"/>
    <w:rsid w:val="00F01E69"/>
    <w:rsid w:val="00F01E8B"/>
    <w:rsid w:val="00F01E99"/>
    <w:rsid w:val="00F021D1"/>
    <w:rsid w:val="00F023DD"/>
    <w:rsid w:val="00F02417"/>
    <w:rsid w:val="00F0261F"/>
    <w:rsid w:val="00F02683"/>
    <w:rsid w:val="00F02785"/>
    <w:rsid w:val="00F027BA"/>
    <w:rsid w:val="00F028DE"/>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858"/>
    <w:rsid w:val="00F12A63"/>
    <w:rsid w:val="00F12EB8"/>
    <w:rsid w:val="00F13343"/>
    <w:rsid w:val="00F133A1"/>
    <w:rsid w:val="00F13515"/>
    <w:rsid w:val="00F13530"/>
    <w:rsid w:val="00F1390A"/>
    <w:rsid w:val="00F139B8"/>
    <w:rsid w:val="00F139C1"/>
    <w:rsid w:val="00F13A07"/>
    <w:rsid w:val="00F13C82"/>
    <w:rsid w:val="00F13D7A"/>
    <w:rsid w:val="00F13ECD"/>
    <w:rsid w:val="00F13F78"/>
    <w:rsid w:val="00F1433C"/>
    <w:rsid w:val="00F14353"/>
    <w:rsid w:val="00F14377"/>
    <w:rsid w:val="00F14417"/>
    <w:rsid w:val="00F14470"/>
    <w:rsid w:val="00F14482"/>
    <w:rsid w:val="00F144E7"/>
    <w:rsid w:val="00F14697"/>
    <w:rsid w:val="00F14AE2"/>
    <w:rsid w:val="00F14E34"/>
    <w:rsid w:val="00F14F47"/>
    <w:rsid w:val="00F151B8"/>
    <w:rsid w:val="00F15231"/>
    <w:rsid w:val="00F1543A"/>
    <w:rsid w:val="00F155CE"/>
    <w:rsid w:val="00F1577C"/>
    <w:rsid w:val="00F157A1"/>
    <w:rsid w:val="00F157B1"/>
    <w:rsid w:val="00F15931"/>
    <w:rsid w:val="00F15AB5"/>
    <w:rsid w:val="00F164EB"/>
    <w:rsid w:val="00F16732"/>
    <w:rsid w:val="00F16AB3"/>
    <w:rsid w:val="00F16BF2"/>
    <w:rsid w:val="00F16E87"/>
    <w:rsid w:val="00F172C2"/>
    <w:rsid w:val="00F1738A"/>
    <w:rsid w:val="00F173ED"/>
    <w:rsid w:val="00F174C4"/>
    <w:rsid w:val="00F17964"/>
    <w:rsid w:val="00F17BF3"/>
    <w:rsid w:val="00F17DDF"/>
    <w:rsid w:val="00F17EAE"/>
    <w:rsid w:val="00F20042"/>
    <w:rsid w:val="00F202EA"/>
    <w:rsid w:val="00F20ACF"/>
    <w:rsid w:val="00F20EEE"/>
    <w:rsid w:val="00F21131"/>
    <w:rsid w:val="00F212B9"/>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41B7"/>
    <w:rsid w:val="00F2438E"/>
    <w:rsid w:val="00F24682"/>
    <w:rsid w:val="00F2474C"/>
    <w:rsid w:val="00F24788"/>
    <w:rsid w:val="00F247A1"/>
    <w:rsid w:val="00F24D4B"/>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6F7A"/>
    <w:rsid w:val="00F270EF"/>
    <w:rsid w:val="00F2711A"/>
    <w:rsid w:val="00F27133"/>
    <w:rsid w:val="00F27164"/>
    <w:rsid w:val="00F2737D"/>
    <w:rsid w:val="00F27485"/>
    <w:rsid w:val="00F275A4"/>
    <w:rsid w:val="00F27606"/>
    <w:rsid w:val="00F27787"/>
    <w:rsid w:val="00F27B4A"/>
    <w:rsid w:val="00F27C34"/>
    <w:rsid w:val="00F27E2B"/>
    <w:rsid w:val="00F27E46"/>
    <w:rsid w:val="00F27E55"/>
    <w:rsid w:val="00F27ED7"/>
    <w:rsid w:val="00F300B4"/>
    <w:rsid w:val="00F301C2"/>
    <w:rsid w:val="00F30248"/>
    <w:rsid w:val="00F302E1"/>
    <w:rsid w:val="00F304C9"/>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18"/>
    <w:rsid w:val="00F32045"/>
    <w:rsid w:val="00F3254F"/>
    <w:rsid w:val="00F325F7"/>
    <w:rsid w:val="00F326E6"/>
    <w:rsid w:val="00F328E3"/>
    <w:rsid w:val="00F32C0F"/>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A58"/>
    <w:rsid w:val="00F34CD6"/>
    <w:rsid w:val="00F35790"/>
    <w:rsid w:val="00F357F7"/>
    <w:rsid w:val="00F35873"/>
    <w:rsid w:val="00F35920"/>
    <w:rsid w:val="00F35A29"/>
    <w:rsid w:val="00F35BA4"/>
    <w:rsid w:val="00F35D24"/>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0F6B"/>
    <w:rsid w:val="00F4142F"/>
    <w:rsid w:val="00F414CE"/>
    <w:rsid w:val="00F419BA"/>
    <w:rsid w:val="00F41CEC"/>
    <w:rsid w:val="00F41DEE"/>
    <w:rsid w:val="00F41E54"/>
    <w:rsid w:val="00F41E6F"/>
    <w:rsid w:val="00F41E9D"/>
    <w:rsid w:val="00F41F05"/>
    <w:rsid w:val="00F421B4"/>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D7F"/>
    <w:rsid w:val="00F44E59"/>
    <w:rsid w:val="00F44EC5"/>
    <w:rsid w:val="00F44FFA"/>
    <w:rsid w:val="00F45098"/>
    <w:rsid w:val="00F452A2"/>
    <w:rsid w:val="00F452A4"/>
    <w:rsid w:val="00F4595D"/>
    <w:rsid w:val="00F45A01"/>
    <w:rsid w:val="00F45B34"/>
    <w:rsid w:val="00F45BEF"/>
    <w:rsid w:val="00F45D6B"/>
    <w:rsid w:val="00F45DEB"/>
    <w:rsid w:val="00F45E59"/>
    <w:rsid w:val="00F45EA0"/>
    <w:rsid w:val="00F467FB"/>
    <w:rsid w:val="00F468F8"/>
    <w:rsid w:val="00F46BAB"/>
    <w:rsid w:val="00F46C3C"/>
    <w:rsid w:val="00F46FC2"/>
    <w:rsid w:val="00F47018"/>
    <w:rsid w:val="00F470FF"/>
    <w:rsid w:val="00F471B1"/>
    <w:rsid w:val="00F47498"/>
    <w:rsid w:val="00F474BE"/>
    <w:rsid w:val="00F475AB"/>
    <w:rsid w:val="00F47B9B"/>
    <w:rsid w:val="00F47DBB"/>
    <w:rsid w:val="00F50125"/>
    <w:rsid w:val="00F50287"/>
    <w:rsid w:val="00F50391"/>
    <w:rsid w:val="00F50588"/>
    <w:rsid w:val="00F50978"/>
    <w:rsid w:val="00F50A8F"/>
    <w:rsid w:val="00F50BAF"/>
    <w:rsid w:val="00F50BD1"/>
    <w:rsid w:val="00F50BE1"/>
    <w:rsid w:val="00F50C69"/>
    <w:rsid w:val="00F50FB8"/>
    <w:rsid w:val="00F511DD"/>
    <w:rsid w:val="00F51268"/>
    <w:rsid w:val="00F512B2"/>
    <w:rsid w:val="00F517B9"/>
    <w:rsid w:val="00F5186D"/>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B4"/>
    <w:rsid w:val="00F53150"/>
    <w:rsid w:val="00F53152"/>
    <w:rsid w:val="00F535ED"/>
    <w:rsid w:val="00F53AF0"/>
    <w:rsid w:val="00F53BF4"/>
    <w:rsid w:val="00F53DC8"/>
    <w:rsid w:val="00F53FE0"/>
    <w:rsid w:val="00F54180"/>
    <w:rsid w:val="00F54266"/>
    <w:rsid w:val="00F54F53"/>
    <w:rsid w:val="00F55043"/>
    <w:rsid w:val="00F5567A"/>
    <w:rsid w:val="00F55E9D"/>
    <w:rsid w:val="00F560E6"/>
    <w:rsid w:val="00F560E7"/>
    <w:rsid w:val="00F564D1"/>
    <w:rsid w:val="00F5675B"/>
    <w:rsid w:val="00F56830"/>
    <w:rsid w:val="00F56A1A"/>
    <w:rsid w:val="00F56BF0"/>
    <w:rsid w:val="00F56DCF"/>
    <w:rsid w:val="00F57034"/>
    <w:rsid w:val="00F572D3"/>
    <w:rsid w:val="00F572DD"/>
    <w:rsid w:val="00F57A75"/>
    <w:rsid w:val="00F57AA5"/>
    <w:rsid w:val="00F57CC6"/>
    <w:rsid w:val="00F605A5"/>
    <w:rsid w:val="00F6064B"/>
    <w:rsid w:val="00F60BE9"/>
    <w:rsid w:val="00F60D8B"/>
    <w:rsid w:val="00F61089"/>
    <w:rsid w:val="00F612EF"/>
    <w:rsid w:val="00F61322"/>
    <w:rsid w:val="00F61806"/>
    <w:rsid w:val="00F618D2"/>
    <w:rsid w:val="00F61AFC"/>
    <w:rsid w:val="00F61D4B"/>
    <w:rsid w:val="00F61F26"/>
    <w:rsid w:val="00F61FD8"/>
    <w:rsid w:val="00F6212E"/>
    <w:rsid w:val="00F626C7"/>
    <w:rsid w:val="00F62990"/>
    <w:rsid w:val="00F62A4C"/>
    <w:rsid w:val="00F62CB4"/>
    <w:rsid w:val="00F62DBF"/>
    <w:rsid w:val="00F62E2D"/>
    <w:rsid w:val="00F62EE6"/>
    <w:rsid w:val="00F6305E"/>
    <w:rsid w:val="00F632A5"/>
    <w:rsid w:val="00F633CA"/>
    <w:rsid w:val="00F63645"/>
    <w:rsid w:val="00F638B7"/>
    <w:rsid w:val="00F639A1"/>
    <w:rsid w:val="00F639AD"/>
    <w:rsid w:val="00F63A3F"/>
    <w:rsid w:val="00F63D93"/>
    <w:rsid w:val="00F641FC"/>
    <w:rsid w:val="00F64366"/>
    <w:rsid w:val="00F64584"/>
    <w:rsid w:val="00F646C1"/>
    <w:rsid w:val="00F647F7"/>
    <w:rsid w:val="00F64952"/>
    <w:rsid w:val="00F64A72"/>
    <w:rsid w:val="00F64B25"/>
    <w:rsid w:val="00F64C09"/>
    <w:rsid w:val="00F64EDE"/>
    <w:rsid w:val="00F651EC"/>
    <w:rsid w:val="00F654F6"/>
    <w:rsid w:val="00F6583C"/>
    <w:rsid w:val="00F6589A"/>
    <w:rsid w:val="00F65AE4"/>
    <w:rsid w:val="00F65D11"/>
    <w:rsid w:val="00F65F10"/>
    <w:rsid w:val="00F65FED"/>
    <w:rsid w:val="00F6602B"/>
    <w:rsid w:val="00F66498"/>
    <w:rsid w:val="00F66676"/>
    <w:rsid w:val="00F66C0C"/>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AF1"/>
    <w:rsid w:val="00F72B21"/>
    <w:rsid w:val="00F72B6D"/>
    <w:rsid w:val="00F72C4D"/>
    <w:rsid w:val="00F72D30"/>
    <w:rsid w:val="00F72D3E"/>
    <w:rsid w:val="00F73016"/>
    <w:rsid w:val="00F7302F"/>
    <w:rsid w:val="00F73251"/>
    <w:rsid w:val="00F732EC"/>
    <w:rsid w:val="00F73869"/>
    <w:rsid w:val="00F738A6"/>
    <w:rsid w:val="00F738CD"/>
    <w:rsid w:val="00F73C96"/>
    <w:rsid w:val="00F73D08"/>
    <w:rsid w:val="00F73E1D"/>
    <w:rsid w:val="00F73E97"/>
    <w:rsid w:val="00F74113"/>
    <w:rsid w:val="00F7454A"/>
    <w:rsid w:val="00F74A79"/>
    <w:rsid w:val="00F74B51"/>
    <w:rsid w:val="00F74E43"/>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C2B"/>
    <w:rsid w:val="00F77C3A"/>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BB9"/>
    <w:rsid w:val="00F81C47"/>
    <w:rsid w:val="00F81E3C"/>
    <w:rsid w:val="00F820C4"/>
    <w:rsid w:val="00F822CE"/>
    <w:rsid w:val="00F82462"/>
    <w:rsid w:val="00F825A2"/>
    <w:rsid w:val="00F82AC1"/>
    <w:rsid w:val="00F82CF6"/>
    <w:rsid w:val="00F82DCC"/>
    <w:rsid w:val="00F82F07"/>
    <w:rsid w:val="00F8327B"/>
    <w:rsid w:val="00F836A6"/>
    <w:rsid w:val="00F837B8"/>
    <w:rsid w:val="00F83829"/>
    <w:rsid w:val="00F83B49"/>
    <w:rsid w:val="00F83D20"/>
    <w:rsid w:val="00F83E38"/>
    <w:rsid w:val="00F83E5A"/>
    <w:rsid w:val="00F84069"/>
    <w:rsid w:val="00F840C8"/>
    <w:rsid w:val="00F842C8"/>
    <w:rsid w:val="00F843D7"/>
    <w:rsid w:val="00F8449A"/>
    <w:rsid w:val="00F845BD"/>
    <w:rsid w:val="00F84927"/>
    <w:rsid w:val="00F84A43"/>
    <w:rsid w:val="00F84ABD"/>
    <w:rsid w:val="00F84B0C"/>
    <w:rsid w:val="00F84B6A"/>
    <w:rsid w:val="00F84FB9"/>
    <w:rsid w:val="00F8511E"/>
    <w:rsid w:val="00F85473"/>
    <w:rsid w:val="00F85536"/>
    <w:rsid w:val="00F85639"/>
    <w:rsid w:val="00F8600A"/>
    <w:rsid w:val="00F8629C"/>
    <w:rsid w:val="00F863A0"/>
    <w:rsid w:val="00F864A5"/>
    <w:rsid w:val="00F864EE"/>
    <w:rsid w:val="00F8657A"/>
    <w:rsid w:val="00F8679A"/>
    <w:rsid w:val="00F868B4"/>
    <w:rsid w:val="00F8691F"/>
    <w:rsid w:val="00F86A6F"/>
    <w:rsid w:val="00F86A9C"/>
    <w:rsid w:val="00F86AA1"/>
    <w:rsid w:val="00F86BF3"/>
    <w:rsid w:val="00F86D07"/>
    <w:rsid w:val="00F87117"/>
    <w:rsid w:val="00F87200"/>
    <w:rsid w:val="00F8736C"/>
    <w:rsid w:val="00F87808"/>
    <w:rsid w:val="00F8791B"/>
    <w:rsid w:val="00F87EEE"/>
    <w:rsid w:val="00F9030E"/>
    <w:rsid w:val="00F906C5"/>
    <w:rsid w:val="00F907A5"/>
    <w:rsid w:val="00F90897"/>
    <w:rsid w:val="00F90ADB"/>
    <w:rsid w:val="00F90BA5"/>
    <w:rsid w:val="00F90E78"/>
    <w:rsid w:val="00F91209"/>
    <w:rsid w:val="00F914F8"/>
    <w:rsid w:val="00F91B56"/>
    <w:rsid w:val="00F92171"/>
    <w:rsid w:val="00F9221F"/>
    <w:rsid w:val="00F922E5"/>
    <w:rsid w:val="00F92624"/>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A2C"/>
    <w:rsid w:val="00F94A44"/>
    <w:rsid w:val="00F94D8D"/>
    <w:rsid w:val="00F950B5"/>
    <w:rsid w:val="00F9513F"/>
    <w:rsid w:val="00F95304"/>
    <w:rsid w:val="00F95862"/>
    <w:rsid w:val="00F95A99"/>
    <w:rsid w:val="00F95D92"/>
    <w:rsid w:val="00F95E99"/>
    <w:rsid w:val="00F9611C"/>
    <w:rsid w:val="00F963B4"/>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1B"/>
    <w:rsid w:val="00FA2773"/>
    <w:rsid w:val="00FA27C8"/>
    <w:rsid w:val="00FA2BA2"/>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EC3"/>
    <w:rsid w:val="00FA7376"/>
    <w:rsid w:val="00FA743E"/>
    <w:rsid w:val="00FA7490"/>
    <w:rsid w:val="00FA767A"/>
    <w:rsid w:val="00FA7688"/>
    <w:rsid w:val="00FA76C9"/>
    <w:rsid w:val="00FA77EC"/>
    <w:rsid w:val="00FA7862"/>
    <w:rsid w:val="00FA7DAF"/>
    <w:rsid w:val="00FB0082"/>
    <w:rsid w:val="00FB011C"/>
    <w:rsid w:val="00FB0243"/>
    <w:rsid w:val="00FB056B"/>
    <w:rsid w:val="00FB0653"/>
    <w:rsid w:val="00FB088C"/>
    <w:rsid w:val="00FB0A74"/>
    <w:rsid w:val="00FB125B"/>
    <w:rsid w:val="00FB12E9"/>
    <w:rsid w:val="00FB1438"/>
    <w:rsid w:val="00FB1527"/>
    <w:rsid w:val="00FB1876"/>
    <w:rsid w:val="00FB18C8"/>
    <w:rsid w:val="00FB1909"/>
    <w:rsid w:val="00FB1B16"/>
    <w:rsid w:val="00FB1BB5"/>
    <w:rsid w:val="00FB2215"/>
    <w:rsid w:val="00FB2433"/>
    <w:rsid w:val="00FB2537"/>
    <w:rsid w:val="00FB25DB"/>
    <w:rsid w:val="00FB2881"/>
    <w:rsid w:val="00FB2893"/>
    <w:rsid w:val="00FB2A45"/>
    <w:rsid w:val="00FB2AD0"/>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478"/>
    <w:rsid w:val="00FB5528"/>
    <w:rsid w:val="00FB5620"/>
    <w:rsid w:val="00FB58FD"/>
    <w:rsid w:val="00FB5C7E"/>
    <w:rsid w:val="00FB5E99"/>
    <w:rsid w:val="00FB5F5F"/>
    <w:rsid w:val="00FB6165"/>
    <w:rsid w:val="00FB6245"/>
    <w:rsid w:val="00FB6557"/>
    <w:rsid w:val="00FB6635"/>
    <w:rsid w:val="00FB6A5A"/>
    <w:rsid w:val="00FB6B1A"/>
    <w:rsid w:val="00FB6CDC"/>
    <w:rsid w:val="00FB6DA5"/>
    <w:rsid w:val="00FB6F86"/>
    <w:rsid w:val="00FB7093"/>
    <w:rsid w:val="00FB7333"/>
    <w:rsid w:val="00FB7491"/>
    <w:rsid w:val="00FB778D"/>
    <w:rsid w:val="00FB791B"/>
    <w:rsid w:val="00FB7946"/>
    <w:rsid w:val="00FB7BEB"/>
    <w:rsid w:val="00FB7BEF"/>
    <w:rsid w:val="00FB7C0F"/>
    <w:rsid w:val="00FB7CC1"/>
    <w:rsid w:val="00FB7CD3"/>
    <w:rsid w:val="00FB7EF0"/>
    <w:rsid w:val="00FC0150"/>
    <w:rsid w:val="00FC01CC"/>
    <w:rsid w:val="00FC03AB"/>
    <w:rsid w:val="00FC0ABC"/>
    <w:rsid w:val="00FC10A9"/>
    <w:rsid w:val="00FC1160"/>
    <w:rsid w:val="00FC120A"/>
    <w:rsid w:val="00FC1212"/>
    <w:rsid w:val="00FC1589"/>
    <w:rsid w:val="00FC15F3"/>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3C84"/>
    <w:rsid w:val="00FC432B"/>
    <w:rsid w:val="00FC4718"/>
    <w:rsid w:val="00FC4729"/>
    <w:rsid w:val="00FC4A61"/>
    <w:rsid w:val="00FC4A6C"/>
    <w:rsid w:val="00FC4A8C"/>
    <w:rsid w:val="00FC4B95"/>
    <w:rsid w:val="00FC4BB6"/>
    <w:rsid w:val="00FC510B"/>
    <w:rsid w:val="00FC52C2"/>
    <w:rsid w:val="00FC53AD"/>
    <w:rsid w:val="00FC53DB"/>
    <w:rsid w:val="00FC54E6"/>
    <w:rsid w:val="00FC5555"/>
    <w:rsid w:val="00FC5AEB"/>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6FE7"/>
    <w:rsid w:val="00FC7191"/>
    <w:rsid w:val="00FC7528"/>
    <w:rsid w:val="00FC7755"/>
    <w:rsid w:val="00FC7ED9"/>
    <w:rsid w:val="00FD014F"/>
    <w:rsid w:val="00FD02DE"/>
    <w:rsid w:val="00FD04C8"/>
    <w:rsid w:val="00FD0572"/>
    <w:rsid w:val="00FD05A1"/>
    <w:rsid w:val="00FD06BE"/>
    <w:rsid w:val="00FD0706"/>
    <w:rsid w:val="00FD09CC"/>
    <w:rsid w:val="00FD0A79"/>
    <w:rsid w:val="00FD0CDF"/>
    <w:rsid w:val="00FD0D17"/>
    <w:rsid w:val="00FD11FF"/>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56F"/>
    <w:rsid w:val="00FD265A"/>
    <w:rsid w:val="00FD2845"/>
    <w:rsid w:val="00FD28CD"/>
    <w:rsid w:val="00FD2916"/>
    <w:rsid w:val="00FD2D7B"/>
    <w:rsid w:val="00FD3071"/>
    <w:rsid w:val="00FD3485"/>
    <w:rsid w:val="00FD3712"/>
    <w:rsid w:val="00FD3753"/>
    <w:rsid w:val="00FD37F6"/>
    <w:rsid w:val="00FD39C6"/>
    <w:rsid w:val="00FD3CBB"/>
    <w:rsid w:val="00FD400F"/>
    <w:rsid w:val="00FD416B"/>
    <w:rsid w:val="00FD4589"/>
    <w:rsid w:val="00FD473E"/>
    <w:rsid w:val="00FD47E0"/>
    <w:rsid w:val="00FD489A"/>
    <w:rsid w:val="00FD495C"/>
    <w:rsid w:val="00FD4DCF"/>
    <w:rsid w:val="00FD5695"/>
    <w:rsid w:val="00FD5A16"/>
    <w:rsid w:val="00FD5AF6"/>
    <w:rsid w:val="00FD6683"/>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394"/>
    <w:rsid w:val="00FE06DD"/>
    <w:rsid w:val="00FE0B51"/>
    <w:rsid w:val="00FE0B78"/>
    <w:rsid w:val="00FE0C2F"/>
    <w:rsid w:val="00FE0D72"/>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91F"/>
    <w:rsid w:val="00FE2A77"/>
    <w:rsid w:val="00FE2C87"/>
    <w:rsid w:val="00FE2E64"/>
    <w:rsid w:val="00FE2E6B"/>
    <w:rsid w:val="00FE3008"/>
    <w:rsid w:val="00FE3052"/>
    <w:rsid w:val="00FE31C5"/>
    <w:rsid w:val="00FE3308"/>
    <w:rsid w:val="00FE3465"/>
    <w:rsid w:val="00FE35FD"/>
    <w:rsid w:val="00FE397D"/>
    <w:rsid w:val="00FE3C5D"/>
    <w:rsid w:val="00FE3F7A"/>
    <w:rsid w:val="00FE421A"/>
    <w:rsid w:val="00FE4CF1"/>
    <w:rsid w:val="00FE4DA8"/>
    <w:rsid w:val="00FE4F1B"/>
    <w:rsid w:val="00FE549C"/>
    <w:rsid w:val="00FE54FC"/>
    <w:rsid w:val="00FE5890"/>
    <w:rsid w:val="00FE5DD3"/>
    <w:rsid w:val="00FE5EE3"/>
    <w:rsid w:val="00FE5F0A"/>
    <w:rsid w:val="00FE60E3"/>
    <w:rsid w:val="00FE6449"/>
    <w:rsid w:val="00FE6693"/>
    <w:rsid w:val="00FE67CF"/>
    <w:rsid w:val="00FE6D20"/>
    <w:rsid w:val="00FE6FB9"/>
    <w:rsid w:val="00FE7549"/>
    <w:rsid w:val="00FE7751"/>
    <w:rsid w:val="00FE791B"/>
    <w:rsid w:val="00FE7A74"/>
    <w:rsid w:val="00FE7BCC"/>
    <w:rsid w:val="00FE7D95"/>
    <w:rsid w:val="00FE7DBC"/>
    <w:rsid w:val="00FE7FB8"/>
    <w:rsid w:val="00FF0279"/>
    <w:rsid w:val="00FF02D1"/>
    <w:rsid w:val="00FF0355"/>
    <w:rsid w:val="00FF0571"/>
    <w:rsid w:val="00FF089B"/>
    <w:rsid w:val="00FF093C"/>
    <w:rsid w:val="00FF0997"/>
    <w:rsid w:val="00FF10BB"/>
    <w:rsid w:val="00FF117B"/>
    <w:rsid w:val="00FF126D"/>
    <w:rsid w:val="00FF14C9"/>
    <w:rsid w:val="00FF1844"/>
    <w:rsid w:val="00FF1B94"/>
    <w:rsid w:val="00FF1BA3"/>
    <w:rsid w:val="00FF1F96"/>
    <w:rsid w:val="00FF20AA"/>
    <w:rsid w:val="00FF2310"/>
    <w:rsid w:val="00FF26B0"/>
    <w:rsid w:val="00FF270C"/>
    <w:rsid w:val="00FF2E73"/>
    <w:rsid w:val="00FF2F66"/>
    <w:rsid w:val="00FF31F1"/>
    <w:rsid w:val="00FF3289"/>
    <w:rsid w:val="00FF333F"/>
    <w:rsid w:val="00FF342B"/>
    <w:rsid w:val="00FF3476"/>
    <w:rsid w:val="00FF364C"/>
    <w:rsid w:val="00FF382D"/>
    <w:rsid w:val="00FF3B06"/>
    <w:rsid w:val="00FF3D39"/>
    <w:rsid w:val="00FF3E84"/>
    <w:rsid w:val="00FF422C"/>
    <w:rsid w:val="00FF4249"/>
    <w:rsid w:val="00FF4282"/>
    <w:rsid w:val="00FF4477"/>
    <w:rsid w:val="00FF45F9"/>
    <w:rsid w:val="00FF479C"/>
    <w:rsid w:val="00FF48F9"/>
    <w:rsid w:val="00FF4904"/>
    <w:rsid w:val="00FF4AA8"/>
    <w:rsid w:val="00FF4AE2"/>
    <w:rsid w:val="00FF4C2D"/>
    <w:rsid w:val="00FF4F29"/>
    <w:rsid w:val="00FF4FB9"/>
    <w:rsid w:val="00FF5020"/>
    <w:rsid w:val="00FF50A8"/>
    <w:rsid w:val="00FF5162"/>
    <w:rsid w:val="00FF534D"/>
    <w:rsid w:val="00FF571E"/>
    <w:rsid w:val="00FF5924"/>
    <w:rsid w:val="00FF5FD1"/>
    <w:rsid w:val="00FF6026"/>
    <w:rsid w:val="00FF60F5"/>
    <w:rsid w:val="00FF657A"/>
    <w:rsid w:val="00FF65CE"/>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BF178215-023A-4C35-8144-372C2FB56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66B4B"/>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030AF4"/>
    <w:pPr>
      <w:keepNext/>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0"/>
    <w:qFormat/>
    <w:rsid w:val="00030AF4"/>
    <w:pPr>
      <w:keepNext/>
      <w:numPr>
        <w:ilvl w:val="1"/>
        <w:numId w:val="2"/>
      </w:numPr>
      <w:spacing w:before="120"/>
      <w:outlineLvl w:val="1"/>
    </w:pPr>
    <w:rPr>
      <w:b/>
      <w:bCs/>
      <w:sz w:val="24"/>
    </w:rPr>
  </w:style>
  <w:style w:type="paragraph" w:styleId="3">
    <w:name w:val="heading 3"/>
    <w:aliases w:val="Title1,h3,no break,H3,Underrubrik2,Memo Heading 3,hello,Titre 3 Car,no break Car,H3 Car,Underrubrik2 Car,h3 Car,Memo Heading 3 Car,hello Car,Heading 3 Char Car,no break Char Car,H3 Char Car,Underrubrik2 Char Car,h3 Char Car"/>
    <w:basedOn w:val="a"/>
    <w:next w:val="a"/>
    <w:qFormat/>
    <w:rsid w:val="00030AF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AF4"/>
    <w:pPr>
      <w:keepNext/>
      <w:numPr>
        <w:ilvl w:val="3"/>
        <w:numId w:val="2"/>
      </w:numPr>
      <w:spacing w:before="120"/>
      <w:outlineLvl w:val="3"/>
    </w:pPr>
    <w:rPr>
      <w:b/>
      <w:bCs/>
      <w:szCs w:val="28"/>
    </w:rPr>
  </w:style>
  <w:style w:type="paragraph" w:styleId="5">
    <w:name w:val="heading 5"/>
    <w:aliases w:val="h5,Heading5"/>
    <w:basedOn w:val="a"/>
    <w:next w:val="a"/>
    <w:qFormat/>
    <w:rsid w:val="00030AF4"/>
    <w:pPr>
      <w:keepNext/>
      <w:numPr>
        <w:ilvl w:val="4"/>
        <w:numId w:val="2"/>
      </w:numPr>
      <w:spacing w:before="120"/>
      <w:outlineLvl w:val="4"/>
    </w:pPr>
    <w:rPr>
      <w:b/>
      <w:bCs/>
      <w:i/>
      <w:iCs/>
      <w:szCs w:val="26"/>
    </w:rPr>
  </w:style>
  <w:style w:type="paragraph" w:styleId="6">
    <w:name w:val="heading 6"/>
    <w:basedOn w:val="a"/>
    <w:next w:val="a"/>
    <w:qFormat/>
    <w:rsid w:val="00030AF4"/>
    <w:pPr>
      <w:numPr>
        <w:ilvl w:val="5"/>
        <w:numId w:val="2"/>
      </w:numPr>
      <w:spacing w:before="240" w:after="60"/>
      <w:outlineLvl w:val="5"/>
    </w:pPr>
    <w:rPr>
      <w:b/>
      <w:bCs/>
    </w:rPr>
  </w:style>
  <w:style w:type="paragraph" w:styleId="7">
    <w:name w:val="heading 7"/>
    <w:basedOn w:val="a"/>
    <w:next w:val="a"/>
    <w:qFormat/>
    <w:rsid w:val="00030AF4"/>
    <w:pPr>
      <w:numPr>
        <w:ilvl w:val="6"/>
        <w:numId w:val="2"/>
      </w:numPr>
      <w:spacing w:before="240" w:after="60"/>
      <w:outlineLvl w:val="6"/>
    </w:pPr>
    <w:rPr>
      <w:sz w:val="24"/>
      <w:szCs w:val="24"/>
    </w:rPr>
  </w:style>
  <w:style w:type="paragraph" w:styleId="8">
    <w:name w:val="heading 8"/>
    <w:basedOn w:val="a"/>
    <w:next w:val="a"/>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30AF4"/>
    <w:rPr>
      <w:sz w:val="20"/>
      <w:szCs w:val="20"/>
    </w:rPr>
  </w:style>
  <w:style w:type="character" w:customStyle="1" w:styleId="a4">
    <w:name w:val="正文文本 字符"/>
    <w:basedOn w:val="a0"/>
    <w:link w:val="a3"/>
    <w:rsid w:val="00CF195E"/>
  </w:style>
  <w:style w:type="character" w:styleId="a5">
    <w:name w:val="Hyperlink"/>
    <w:basedOn w:val="a0"/>
    <w:uiPriority w:val="99"/>
    <w:qFormat/>
    <w:rsid w:val="00030AF4"/>
    <w:rPr>
      <w:color w:val="0000FF"/>
      <w:u w:val="single"/>
    </w:rPr>
  </w:style>
  <w:style w:type="paragraph" w:styleId="a6">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7"/>
    <w:qFormat/>
    <w:rsid w:val="00030AF4"/>
    <w:pPr>
      <w:jc w:val="center"/>
    </w:pPr>
    <w:rPr>
      <w:b/>
      <w:bCs/>
      <w:sz w:val="20"/>
      <w:szCs w:val="20"/>
    </w:rPr>
  </w:style>
  <w:style w:type="character" w:customStyle="1" w:styleId="a7">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basedOn w:val="a0"/>
    <w:link w:val="a6"/>
    <w:rsid w:val="00C411AF"/>
    <w:rPr>
      <w:b/>
      <w:bCs/>
    </w:rPr>
  </w:style>
  <w:style w:type="paragraph" w:styleId="a8">
    <w:name w:val="List Bullet"/>
    <w:basedOn w:val="a9"/>
    <w:rsid w:val="00030AF4"/>
    <w:pPr>
      <w:autoSpaceDE/>
      <w:autoSpaceDN/>
      <w:adjustRightInd/>
      <w:spacing w:after="180"/>
      <w:ind w:left="568" w:hanging="284"/>
      <w:jc w:val="left"/>
    </w:pPr>
    <w:rPr>
      <w:sz w:val="20"/>
      <w:szCs w:val="20"/>
      <w:lang w:val="en-GB"/>
    </w:rPr>
  </w:style>
  <w:style w:type="paragraph" w:styleId="a9">
    <w:name w:val="List"/>
    <w:basedOn w:val="a"/>
    <w:rsid w:val="00030AF4"/>
    <w:pPr>
      <w:ind w:left="360" w:hanging="360"/>
    </w:pPr>
  </w:style>
  <w:style w:type="paragraph" w:styleId="21">
    <w:name w:val="Body Text 2"/>
    <w:basedOn w:val="a"/>
    <w:rsid w:val="00030AF4"/>
    <w:pPr>
      <w:spacing w:after="0"/>
      <w:jc w:val="left"/>
    </w:pPr>
    <w:rPr>
      <w:szCs w:val="20"/>
    </w:rPr>
  </w:style>
  <w:style w:type="paragraph" w:styleId="aa">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030AF4"/>
    <w:rPr>
      <w:color w:val="800080"/>
      <w:u w:val="single"/>
    </w:rPr>
  </w:style>
  <w:style w:type="paragraph" w:styleId="ac">
    <w:name w:val="footnote text"/>
    <w:basedOn w:val="a"/>
    <w:semiHidden/>
    <w:rsid w:val="00030AF4"/>
    <w:rPr>
      <w:sz w:val="20"/>
      <w:szCs w:val="20"/>
    </w:rPr>
  </w:style>
  <w:style w:type="character" w:styleId="ad">
    <w:name w:val="footnote reference"/>
    <w:basedOn w:val="a0"/>
    <w:semiHidden/>
    <w:rsid w:val="00030AF4"/>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Normal (Web)"/>
    <w:basedOn w:val="a"/>
    <w:uiPriority w:val="99"/>
    <w:unhideWhenUsed/>
    <w:qFormat/>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4">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단락,列,Task Body"/>
    <w:basedOn w:val="a"/>
    <w:link w:val="af5"/>
    <w:uiPriority w:val="34"/>
    <w:qFormat/>
    <w:rsid w:val="00BD2527"/>
    <w:pPr>
      <w:ind w:firstLineChars="200" w:firstLine="420"/>
    </w:p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af6">
    <w:name w:val="Placeholder Text"/>
    <w:basedOn w:val="a0"/>
    <w:uiPriority w:val="99"/>
    <w:semiHidden/>
    <w:rsid w:val="006506A2"/>
    <w:rPr>
      <w:color w:val="808080"/>
    </w:rPr>
  </w:style>
  <w:style w:type="character" w:styleId="af7">
    <w:name w:val="annotation reference"/>
    <w:basedOn w:val="a0"/>
    <w:unhideWhenUsed/>
    <w:qFormat/>
    <w:rsid w:val="00116E65"/>
    <w:rPr>
      <w:sz w:val="21"/>
      <w:szCs w:val="21"/>
    </w:rPr>
  </w:style>
  <w:style w:type="paragraph" w:styleId="af8">
    <w:name w:val="annotation text"/>
    <w:basedOn w:val="a"/>
    <w:link w:val="af9"/>
    <w:uiPriority w:val="99"/>
    <w:unhideWhenUsed/>
    <w:qFormat/>
    <w:rsid w:val="00116E65"/>
    <w:pPr>
      <w:jc w:val="left"/>
    </w:pPr>
  </w:style>
  <w:style w:type="character" w:customStyle="1" w:styleId="af9">
    <w:name w:val="批注文字 字符"/>
    <w:basedOn w:val="a0"/>
    <w:link w:val="af8"/>
    <w:uiPriority w:val="99"/>
    <w:qFormat/>
    <w:rsid w:val="00116E65"/>
    <w:rPr>
      <w:sz w:val="22"/>
      <w:szCs w:val="22"/>
    </w:rPr>
  </w:style>
  <w:style w:type="paragraph" w:styleId="afa">
    <w:name w:val="annotation subject"/>
    <w:basedOn w:val="af8"/>
    <w:next w:val="af8"/>
    <w:link w:val="afb"/>
    <w:semiHidden/>
    <w:unhideWhenUsed/>
    <w:rsid w:val="00116E65"/>
    <w:rPr>
      <w:b/>
      <w:bCs/>
    </w:rPr>
  </w:style>
  <w:style w:type="character" w:customStyle="1" w:styleId="afb">
    <w:name w:val="批注主题 字符"/>
    <w:basedOn w:val="af9"/>
    <w:link w:val="afa"/>
    <w:semiHidden/>
    <w:rsid w:val="00116E65"/>
    <w:rPr>
      <w:b/>
      <w:bCs/>
      <w:sz w:val="22"/>
      <w:szCs w:val="22"/>
    </w:rPr>
  </w:style>
  <w:style w:type="paragraph" w:styleId="afc">
    <w:name w:val="Revision"/>
    <w:hidden/>
    <w:uiPriority w:val="99"/>
    <w:semiHidden/>
    <w:rsid w:val="00116E65"/>
    <w:rPr>
      <w:sz w:val="22"/>
      <w:szCs w:val="22"/>
    </w:rPr>
  </w:style>
  <w:style w:type="character" w:customStyle="1" w:styleId="af5">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列 字符"/>
    <w:link w:val="af4"/>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qFormat/>
    <w:rsid w:val="00383332"/>
    <w:pPr>
      <w:autoSpaceDE w:val="0"/>
      <w:autoSpaceDN w:val="0"/>
      <w:adjustRightInd w:val="0"/>
    </w:pPr>
    <w:rPr>
      <w:color w:val="000000"/>
      <w:sz w:val="24"/>
      <w:szCs w:val="24"/>
      <w:lang w:eastAsia="zh-CN"/>
    </w:rPr>
  </w:style>
  <w:style w:type="paragraph" w:customStyle="1" w:styleId="B2">
    <w:name w:val="B2"/>
    <w:basedOn w:val="2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2">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a0"/>
    <w:link w:val="MTDisplayEquation"/>
    <w:rsid w:val="00E559F7"/>
    <w:rPr>
      <w:sz w:val="22"/>
      <w:lang w:eastAsia="zh-CN"/>
    </w:rPr>
  </w:style>
  <w:style w:type="character" w:customStyle="1" w:styleId="resultitem">
    <w:name w:val="resultitem"/>
    <w:basedOn w:val="a0"/>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a0"/>
    <w:rsid w:val="00656743"/>
  </w:style>
  <w:style w:type="character" w:styleId="afd">
    <w:name w:val="Strong"/>
    <w:basedOn w:val="a0"/>
    <w:uiPriority w:val="22"/>
    <w:qFormat/>
    <w:rsid w:val="00656743"/>
    <w:rPr>
      <w:b/>
      <w:bCs/>
    </w:rPr>
  </w:style>
  <w:style w:type="character" w:customStyle="1" w:styleId="ml-1">
    <w:name w:val="ml-1"/>
    <w:basedOn w:val="a0"/>
    <w:rsid w:val="00FE1478"/>
  </w:style>
  <w:style w:type="character" w:customStyle="1" w:styleId="TALCar">
    <w:name w:val="TAL Car"/>
    <w:basedOn w:val="a0"/>
    <w:link w:val="TAL"/>
    <w:qFormat/>
    <w:locked/>
    <w:rsid w:val="00EF64AA"/>
    <w:rPr>
      <w:rFonts w:ascii="Arial" w:eastAsiaTheme="minorEastAsia" w:hAnsi="Arial" w:cs="Arial"/>
      <w:sz w:val="18"/>
      <w:lang w:val="en-GB"/>
    </w:rPr>
  </w:style>
  <w:style w:type="paragraph" w:customStyle="1" w:styleId="TAL">
    <w:name w:val="TAL"/>
    <w:basedOn w:val="a"/>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2-1">
    <w:name w:val="Grid Table 2 Accent 1"/>
    <w:basedOn w:val="a1"/>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Grid Table 1 Light Accent 5"/>
    <w:basedOn w:val="a1"/>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30">
    <w:name w:val="Table Web 3"/>
    <w:basedOn w:val="a1"/>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5-5">
    <w:name w:val="Grid Table 5 Dark Accent 5"/>
    <w:basedOn w:val="a1"/>
    <w:uiPriority w:val="50"/>
    <w:rsid w:val="003608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link w:val="1"/>
    <w:rsid w:val="001836E6"/>
    <w:rPr>
      <w:b/>
      <w:bCs/>
      <w:sz w:val="28"/>
      <w:szCs w:val="28"/>
    </w:rPr>
  </w:style>
  <w:style w:type="paragraph" w:customStyle="1" w:styleId="Comments">
    <w:name w:val="Comments"/>
    <w:basedOn w:val="a"/>
    <w:link w:val="CommentsChar"/>
    <w:qFormat/>
    <w:rsid w:val="00651B00"/>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651B00"/>
    <w:rPr>
      <w:rFonts w:ascii="Arial" w:eastAsia="MS Mincho" w:hAnsi="Arial"/>
      <w:i/>
      <w:noProof/>
      <w:sz w:val="18"/>
      <w:szCs w:val="24"/>
      <w:lang w:val="en-GB" w:eastAsia="en-GB"/>
    </w:rPr>
  </w:style>
  <w:style w:type="paragraph" w:customStyle="1" w:styleId="ComeBack">
    <w:name w:val="ComeBack"/>
    <w:basedOn w:val="a"/>
    <w:next w:val="a"/>
    <w:rsid w:val="00651B00"/>
    <w:pPr>
      <w:numPr>
        <w:numId w:val="3"/>
      </w:numPr>
      <w:autoSpaceDE/>
      <w:autoSpaceDN/>
      <w:adjustRightInd/>
      <w:snapToGrid/>
      <w:spacing w:after="0"/>
      <w:jc w:val="left"/>
    </w:pPr>
    <w:rPr>
      <w:rFonts w:ascii="Arial" w:eastAsia="MS Mincho" w:hAnsi="Arial"/>
      <w:sz w:val="20"/>
      <w:szCs w:val="24"/>
      <w:lang w:val="en-GB" w:eastAsia="en-GB"/>
    </w:rPr>
  </w:style>
  <w:style w:type="paragraph" w:customStyle="1" w:styleId="Doc-text2">
    <w:name w:val="Doc-text2"/>
    <w:basedOn w:val="a"/>
    <w:link w:val="Doc-text2Char"/>
    <w:qFormat/>
    <w:rsid w:val="0001786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01786B"/>
    <w:rPr>
      <w:rFonts w:ascii="Arial" w:eastAsia="MS Mincho" w:hAnsi="Arial"/>
      <w:szCs w:val="24"/>
      <w:lang w:val="en-GB" w:eastAsia="en-GB"/>
    </w:rPr>
  </w:style>
  <w:style w:type="paragraph" w:customStyle="1" w:styleId="B3">
    <w:name w:val="B3"/>
    <w:basedOn w:val="31"/>
    <w:link w:val="B3Char2"/>
    <w:qFormat/>
    <w:rsid w:val="00075C13"/>
    <w:pPr>
      <w:autoSpaceDE/>
      <w:autoSpaceDN/>
      <w:adjustRightInd/>
      <w:snapToGrid/>
      <w:spacing w:after="180"/>
      <w:ind w:left="1135" w:hanging="284"/>
      <w:contextualSpacing w:val="0"/>
      <w:jc w:val="left"/>
    </w:pPr>
    <w:rPr>
      <w:rFonts w:eastAsia="Malgun Gothic" w:cs="Calibri"/>
      <w:szCs w:val="20"/>
      <w:lang w:val="x-none"/>
    </w:rPr>
  </w:style>
  <w:style w:type="character" w:customStyle="1" w:styleId="B1Char1">
    <w:name w:val="B1 Char1"/>
    <w:qFormat/>
    <w:locked/>
    <w:rsid w:val="00075C13"/>
    <w:rPr>
      <w:rFonts w:eastAsia="Malgun Gothic" w:cs="Calibri"/>
      <w:sz w:val="22"/>
      <w:lang w:eastAsia="x-none"/>
    </w:rPr>
  </w:style>
  <w:style w:type="character" w:customStyle="1" w:styleId="B3Char2">
    <w:name w:val="B3 Char2"/>
    <w:link w:val="B3"/>
    <w:rsid w:val="00075C13"/>
    <w:rPr>
      <w:rFonts w:eastAsia="Malgun Gothic" w:cs="Calibri"/>
      <w:sz w:val="22"/>
      <w:lang w:val="x-none"/>
    </w:rPr>
  </w:style>
  <w:style w:type="character" w:customStyle="1" w:styleId="Char1">
    <w:name w:val="批注文字 Char1"/>
    <w:uiPriority w:val="99"/>
    <w:qFormat/>
    <w:rsid w:val="00075C13"/>
    <w:rPr>
      <w:snapToGrid w:val="0"/>
    </w:rPr>
  </w:style>
  <w:style w:type="paragraph" w:styleId="31">
    <w:name w:val="List 3"/>
    <w:basedOn w:val="a"/>
    <w:semiHidden/>
    <w:unhideWhenUsed/>
    <w:rsid w:val="00075C13"/>
    <w:pPr>
      <w:ind w:left="849" w:hanging="283"/>
      <w:contextualSpacing/>
    </w:pPr>
  </w:style>
  <w:style w:type="paragraph" w:customStyle="1" w:styleId="Obs-prop">
    <w:name w:val="Obs-prop"/>
    <w:basedOn w:val="a"/>
    <w:next w:val="a"/>
    <w:qFormat/>
    <w:rsid w:val="009300C4"/>
    <w:pPr>
      <w:suppressAutoHyphens/>
      <w:autoSpaceDE/>
      <w:autoSpaceDN/>
      <w:adjustRightInd/>
      <w:snapToGrid/>
      <w:spacing w:before="120" w:after="160"/>
      <w:jc w:val="left"/>
    </w:pPr>
    <w:rPr>
      <w:rFonts w:ascii="Times" w:eastAsiaTheme="minorHAnsi" w:hAnsi="Times" w:cstheme="minorBidi"/>
      <w:b/>
      <w:bCs/>
      <w:sz w:val="20"/>
      <w:lang w:val="en-GB"/>
    </w:rPr>
  </w:style>
  <w:style w:type="paragraph" w:customStyle="1" w:styleId="EmailDiscussion2">
    <w:name w:val="EmailDiscussion2"/>
    <w:basedOn w:val="Doc-text2"/>
    <w:qFormat/>
    <w:rsid w:val="00B152DF"/>
  </w:style>
  <w:style w:type="table" w:customStyle="1" w:styleId="12">
    <w:name w:val="网格型1"/>
    <w:basedOn w:val="a1"/>
    <w:next w:val="ae"/>
    <w:uiPriority w:val="39"/>
    <w:rsid w:val="00D03645"/>
    <w:rPr>
      <w:rFonts w:ascii="Aptos" w:eastAsia="等线" w:hAnsi="Aptos"/>
      <w:kern w:val="2"/>
      <w:sz w:val="24"/>
      <w:szCs w:val="24"/>
      <w:lang w:eastAsia="zh-C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2">
    <w:name w:val="font2"/>
    <w:basedOn w:val="a0"/>
    <w:rsid w:val="00E74BC3"/>
  </w:style>
  <w:style w:type="character" w:customStyle="1" w:styleId="font1">
    <w:name w:val="font1"/>
    <w:basedOn w:val="a0"/>
    <w:rsid w:val="00E74BC3"/>
  </w:style>
  <w:style w:type="character" w:styleId="afe">
    <w:name w:val="Subtle Emphasis"/>
    <w:basedOn w:val="a0"/>
    <w:uiPriority w:val="19"/>
    <w:qFormat/>
    <w:rsid w:val="006846FA"/>
    <w:rPr>
      <w:i/>
      <w:iCs/>
      <w:color w:val="404040" w:themeColor="text1" w:themeTint="BF"/>
    </w:rPr>
  </w:style>
  <w:style w:type="character" w:customStyle="1" w:styleId="ts-alignment-element-highlighted">
    <w:name w:val="ts-alignment-element-highlighted"/>
    <w:basedOn w:val="a0"/>
    <w:rsid w:val="00EB42FD"/>
  </w:style>
  <w:style w:type="paragraph" w:customStyle="1" w:styleId="Agreement">
    <w:name w:val="Agreement"/>
    <w:basedOn w:val="a"/>
    <w:next w:val="a"/>
    <w:uiPriority w:val="99"/>
    <w:qFormat/>
    <w:rsid w:val="007C054E"/>
    <w:pPr>
      <w:numPr>
        <w:numId w:val="5"/>
      </w:numPr>
      <w:autoSpaceDE/>
      <w:autoSpaceDN/>
      <w:adjustRightInd/>
      <w:snapToGrid/>
      <w:spacing w:before="60" w:after="0"/>
      <w:jc w:val="left"/>
    </w:pPr>
    <w:rPr>
      <w:rFonts w:ascii="Arial" w:eastAsia="MS Mincho" w:hAnsi="Arial"/>
      <w:b/>
      <w:sz w:val="20"/>
      <w:szCs w:val="24"/>
      <w:lang w:val="en-GB" w:eastAsia="en-GB"/>
    </w:rPr>
  </w:style>
  <w:style w:type="character" w:styleId="aff">
    <w:name w:val="Unresolved Mention"/>
    <w:basedOn w:val="a0"/>
    <w:uiPriority w:val="99"/>
    <w:semiHidden/>
    <w:unhideWhenUsed/>
    <w:rsid w:val="002A4AA1"/>
    <w:rPr>
      <w:color w:val="605E5C"/>
      <w:shd w:val="clear" w:color="auto" w:fill="E1DFDD"/>
    </w:rPr>
  </w:style>
  <w:style w:type="paragraph" w:customStyle="1" w:styleId="MiniHeading">
    <w:name w:val="MiniHeading"/>
    <w:basedOn w:val="Comments"/>
    <w:qFormat/>
    <w:rsid w:val="00026F70"/>
    <w:pPr>
      <w:suppressAutoHyphens/>
      <w:spacing w:before="180"/>
    </w:pPr>
    <w:rPr>
      <w:noProof w:val="0"/>
      <w:u w:val="single"/>
      <w:lang w:val="en-US"/>
    </w:rPr>
  </w:style>
  <w:style w:type="paragraph" w:customStyle="1" w:styleId="CRCoverPage">
    <w:name w:val="CR Cover Page"/>
    <w:rsid w:val="00D7712F"/>
    <w:pPr>
      <w:spacing w:after="120"/>
    </w:pPr>
    <w:rPr>
      <w:rFonts w:ascii="Arial" w:eastAsiaTheme="minorEastAsia" w:hAnsi="Arial"/>
      <w:lang w:val="en-GB"/>
    </w:rPr>
  </w:style>
  <w:style w:type="paragraph" w:customStyle="1" w:styleId="3GPPAgreements">
    <w:name w:val="3GPP Agreements"/>
    <w:basedOn w:val="a"/>
    <w:rsid w:val="00802D28"/>
    <w:pPr>
      <w:numPr>
        <w:numId w:val="7"/>
      </w:numPr>
    </w:pPr>
  </w:style>
  <w:style w:type="character" w:customStyle="1" w:styleId="23">
    <w:name w:val="列表段落 字符2"/>
    <w:aliases w:val="- Bullets 字符2,列出段落 字符1,リスト段落 字符1,?? ?? 字符2,????? 字符2,???? 字符2,Lista1 字符2,列出段落1 字符2,中等深浅网格 1 - 着色 21 字符2,¥ê¥¹¥È¶ÎÂä 字符2,¥¡¡¡¡ì¬º¥¹¥È¶ÎÂä 字符2,ÁÐ³ö¶ÎÂä 字符2,列表段落1 字符2,—ño’i—Ž 字符2,1st level - Bullet List Paragraph 字符2,Lettre d'introduction 字符2"/>
    <w:uiPriority w:val="34"/>
    <w:qFormat/>
    <w:rsid w:val="00495A0D"/>
    <w:rPr>
      <w:rFonts w:ascii="Times" w:eastAsia="Batang" w:hAnsi="Times"/>
      <w:szCs w:val="24"/>
      <w:lang w:val="en-GB" w:eastAsia="x-none"/>
    </w:rPr>
  </w:style>
  <w:style w:type="paragraph" w:customStyle="1" w:styleId="EditorsNote">
    <w:name w:val="Editor's Note"/>
    <w:basedOn w:val="a"/>
    <w:link w:val="EditorsNoteChar"/>
    <w:qFormat/>
    <w:rsid w:val="00330B1B"/>
    <w:pPr>
      <w:keepLines/>
      <w:overflowPunct w:val="0"/>
      <w:snapToGrid/>
      <w:spacing w:after="180"/>
      <w:ind w:left="1135" w:hanging="851"/>
      <w:jc w:val="left"/>
      <w:textAlignment w:val="baseline"/>
    </w:pPr>
    <w:rPr>
      <w:rFonts w:eastAsia="Times New Roman"/>
      <w:color w:val="FF0000"/>
      <w:sz w:val="20"/>
      <w:szCs w:val="20"/>
      <w:lang w:val="en-GB" w:eastAsia="zh-CN"/>
    </w:rPr>
  </w:style>
  <w:style w:type="character" w:customStyle="1" w:styleId="EditorsNoteChar">
    <w:name w:val="Editor's Note Char"/>
    <w:aliases w:val="EN Char"/>
    <w:link w:val="EditorsNote"/>
    <w:qFormat/>
    <w:rsid w:val="00330B1B"/>
    <w:rPr>
      <w:rFonts w:eastAsia="Times New Roman"/>
      <w:color w:val="FF0000"/>
      <w:lang w:val="en-GB" w:eastAsia="zh-CN"/>
    </w:rPr>
  </w:style>
  <w:style w:type="paragraph" w:customStyle="1" w:styleId="Proposal">
    <w:name w:val="Proposal"/>
    <w:basedOn w:val="a3"/>
    <w:qFormat/>
    <w:rsid w:val="000206C4"/>
    <w:pPr>
      <w:numPr>
        <w:numId w:val="19"/>
      </w:numPr>
      <w:tabs>
        <w:tab w:val="clear" w:pos="1304"/>
        <w:tab w:val="left" w:pos="1701"/>
      </w:tabs>
      <w:overflowPunct w:val="0"/>
      <w:snapToGrid/>
      <w:textAlignment w:val="baseline"/>
    </w:pPr>
    <w:rPr>
      <w:rFonts w:ascii="Arial"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94659">
      <w:bodyDiv w:val="1"/>
      <w:marLeft w:val="0"/>
      <w:marRight w:val="0"/>
      <w:marTop w:val="0"/>
      <w:marBottom w:val="0"/>
      <w:divBdr>
        <w:top w:val="none" w:sz="0" w:space="0" w:color="auto"/>
        <w:left w:val="none" w:sz="0" w:space="0" w:color="auto"/>
        <w:bottom w:val="none" w:sz="0" w:space="0" w:color="auto"/>
        <w:right w:val="none" w:sz="0" w:space="0" w:color="auto"/>
      </w:divBdr>
      <w:divsChild>
        <w:div w:id="109208122">
          <w:marLeft w:val="0"/>
          <w:marRight w:val="0"/>
          <w:marTop w:val="0"/>
          <w:marBottom w:val="0"/>
          <w:divBdr>
            <w:top w:val="none" w:sz="0" w:space="0" w:color="auto"/>
            <w:left w:val="none" w:sz="0" w:space="0" w:color="auto"/>
            <w:bottom w:val="none" w:sz="0" w:space="0" w:color="auto"/>
            <w:right w:val="none" w:sz="0" w:space="0" w:color="auto"/>
          </w:divBdr>
        </w:div>
      </w:divsChild>
    </w:div>
    <w:div w:id="16784652">
      <w:bodyDiv w:val="1"/>
      <w:marLeft w:val="0"/>
      <w:marRight w:val="0"/>
      <w:marTop w:val="0"/>
      <w:marBottom w:val="0"/>
      <w:divBdr>
        <w:top w:val="none" w:sz="0" w:space="0" w:color="auto"/>
        <w:left w:val="none" w:sz="0" w:space="0" w:color="auto"/>
        <w:bottom w:val="none" w:sz="0" w:space="0" w:color="auto"/>
        <w:right w:val="none" w:sz="0" w:space="0" w:color="auto"/>
      </w:divBdr>
    </w:div>
    <w:div w:id="35742428">
      <w:bodyDiv w:val="1"/>
      <w:marLeft w:val="0"/>
      <w:marRight w:val="0"/>
      <w:marTop w:val="0"/>
      <w:marBottom w:val="0"/>
      <w:divBdr>
        <w:top w:val="none" w:sz="0" w:space="0" w:color="auto"/>
        <w:left w:val="none" w:sz="0" w:space="0" w:color="auto"/>
        <w:bottom w:val="none" w:sz="0" w:space="0" w:color="auto"/>
        <w:right w:val="none" w:sz="0" w:space="0" w:color="auto"/>
      </w:divBdr>
    </w:div>
    <w:div w:id="117065351">
      <w:bodyDiv w:val="1"/>
      <w:marLeft w:val="0"/>
      <w:marRight w:val="0"/>
      <w:marTop w:val="0"/>
      <w:marBottom w:val="0"/>
      <w:divBdr>
        <w:top w:val="none" w:sz="0" w:space="0" w:color="auto"/>
        <w:left w:val="none" w:sz="0" w:space="0" w:color="auto"/>
        <w:bottom w:val="none" w:sz="0" w:space="0" w:color="auto"/>
        <w:right w:val="none" w:sz="0" w:space="0" w:color="auto"/>
      </w:divBdr>
    </w:div>
    <w:div w:id="117460537">
      <w:bodyDiv w:val="1"/>
      <w:marLeft w:val="0"/>
      <w:marRight w:val="0"/>
      <w:marTop w:val="0"/>
      <w:marBottom w:val="0"/>
      <w:divBdr>
        <w:top w:val="none" w:sz="0" w:space="0" w:color="auto"/>
        <w:left w:val="none" w:sz="0" w:space="0" w:color="auto"/>
        <w:bottom w:val="none" w:sz="0" w:space="0" w:color="auto"/>
        <w:right w:val="none" w:sz="0" w:space="0" w:color="auto"/>
      </w:divBdr>
    </w:div>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54146147">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0231077">
      <w:bodyDiv w:val="1"/>
      <w:marLeft w:val="0"/>
      <w:marRight w:val="0"/>
      <w:marTop w:val="0"/>
      <w:marBottom w:val="0"/>
      <w:divBdr>
        <w:top w:val="none" w:sz="0" w:space="0" w:color="auto"/>
        <w:left w:val="none" w:sz="0" w:space="0" w:color="auto"/>
        <w:bottom w:val="none" w:sz="0" w:space="0" w:color="auto"/>
        <w:right w:val="none" w:sz="0" w:space="0" w:color="auto"/>
      </w:divBdr>
      <w:divsChild>
        <w:div w:id="411126897">
          <w:marLeft w:val="2520"/>
          <w:marRight w:val="0"/>
          <w:marTop w:val="53"/>
          <w:marBottom w:val="0"/>
          <w:divBdr>
            <w:top w:val="none" w:sz="0" w:space="0" w:color="auto"/>
            <w:left w:val="none" w:sz="0" w:space="0" w:color="auto"/>
            <w:bottom w:val="none" w:sz="0" w:space="0" w:color="auto"/>
            <w:right w:val="none" w:sz="0" w:space="0" w:color="auto"/>
          </w:divBdr>
        </w:div>
        <w:div w:id="783767074">
          <w:marLeft w:val="1800"/>
          <w:marRight w:val="0"/>
          <w:marTop w:val="58"/>
          <w:marBottom w:val="0"/>
          <w:divBdr>
            <w:top w:val="none" w:sz="0" w:space="0" w:color="auto"/>
            <w:left w:val="none" w:sz="0" w:space="0" w:color="auto"/>
            <w:bottom w:val="none" w:sz="0" w:space="0" w:color="auto"/>
            <w:right w:val="none" w:sz="0" w:space="0" w:color="auto"/>
          </w:divBdr>
        </w:div>
        <w:div w:id="1261452707">
          <w:marLeft w:val="1800"/>
          <w:marRight w:val="0"/>
          <w:marTop w:val="58"/>
          <w:marBottom w:val="0"/>
          <w:divBdr>
            <w:top w:val="none" w:sz="0" w:space="0" w:color="auto"/>
            <w:left w:val="none" w:sz="0" w:space="0" w:color="auto"/>
            <w:bottom w:val="none" w:sz="0" w:space="0" w:color="auto"/>
            <w:right w:val="none" w:sz="0" w:space="0" w:color="auto"/>
          </w:divBdr>
        </w:div>
        <w:div w:id="1336033455">
          <w:marLeft w:val="2520"/>
          <w:marRight w:val="0"/>
          <w:marTop w:val="53"/>
          <w:marBottom w:val="0"/>
          <w:divBdr>
            <w:top w:val="none" w:sz="0" w:space="0" w:color="auto"/>
            <w:left w:val="none" w:sz="0" w:space="0" w:color="auto"/>
            <w:bottom w:val="none" w:sz="0" w:space="0" w:color="auto"/>
            <w:right w:val="none" w:sz="0" w:space="0" w:color="auto"/>
          </w:divBdr>
        </w:div>
        <w:div w:id="1490097150">
          <w:marLeft w:val="1166"/>
          <w:marRight w:val="0"/>
          <w:marTop w:val="67"/>
          <w:marBottom w:val="0"/>
          <w:divBdr>
            <w:top w:val="none" w:sz="0" w:space="0" w:color="auto"/>
            <w:left w:val="none" w:sz="0" w:space="0" w:color="auto"/>
            <w:bottom w:val="none" w:sz="0" w:space="0" w:color="auto"/>
            <w:right w:val="none" w:sz="0" w:space="0" w:color="auto"/>
          </w:divBdr>
        </w:div>
        <w:div w:id="1743982948">
          <w:marLeft w:val="1166"/>
          <w:marRight w:val="0"/>
          <w:marTop w:val="67"/>
          <w:marBottom w:val="0"/>
          <w:divBdr>
            <w:top w:val="none" w:sz="0" w:space="0" w:color="auto"/>
            <w:left w:val="none" w:sz="0" w:space="0" w:color="auto"/>
            <w:bottom w:val="none" w:sz="0" w:space="0" w:color="auto"/>
            <w:right w:val="none" w:sz="0" w:space="0" w:color="auto"/>
          </w:divBdr>
        </w:div>
        <w:div w:id="1817794187">
          <w:marLeft w:val="1166"/>
          <w:marRight w:val="0"/>
          <w:marTop w:val="67"/>
          <w:marBottom w:val="0"/>
          <w:divBdr>
            <w:top w:val="none" w:sz="0" w:space="0" w:color="auto"/>
            <w:left w:val="none" w:sz="0" w:space="0" w:color="auto"/>
            <w:bottom w:val="none" w:sz="0" w:space="0" w:color="auto"/>
            <w:right w:val="none" w:sz="0" w:space="0" w:color="auto"/>
          </w:divBdr>
        </w:div>
        <w:div w:id="1840657518">
          <w:marLeft w:val="2520"/>
          <w:marRight w:val="0"/>
          <w:marTop w:val="53"/>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876904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30711136">
      <w:bodyDiv w:val="1"/>
      <w:marLeft w:val="0"/>
      <w:marRight w:val="0"/>
      <w:marTop w:val="0"/>
      <w:marBottom w:val="0"/>
      <w:divBdr>
        <w:top w:val="none" w:sz="0" w:space="0" w:color="auto"/>
        <w:left w:val="none" w:sz="0" w:space="0" w:color="auto"/>
        <w:bottom w:val="none" w:sz="0" w:space="0" w:color="auto"/>
        <w:right w:val="none" w:sz="0" w:space="0" w:color="auto"/>
      </w:divBdr>
      <w:divsChild>
        <w:div w:id="1706445193">
          <w:marLeft w:val="0"/>
          <w:marRight w:val="0"/>
          <w:marTop w:val="0"/>
          <w:marBottom w:val="0"/>
          <w:divBdr>
            <w:top w:val="none" w:sz="0" w:space="0" w:color="auto"/>
            <w:left w:val="none" w:sz="0" w:space="0" w:color="auto"/>
            <w:bottom w:val="none" w:sz="0" w:space="0" w:color="auto"/>
            <w:right w:val="none" w:sz="0" w:space="0" w:color="auto"/>
          </w:divBdr>
          <w:divsChild>
            <w:div w:id="1750030798">
              <w:marLeft w:val="0"/>
              <w:marRight w:val="0"/>
              <w:marTop w:val="0"/>
              <w:marBottom w:val="0"/>
              <w:divBdr>
                <w:top w:val="none" w:sz="0" w:space="0" w:color="auto"/>
                <w:left w:val="none" w:sz="0" w:space="0" w:color="auto"/>
                <w:bottom w:val="none" w:sz="0" w:space="0" w:color="auto"/>
                <w:right w:val="none" w:sz="0" w:space="0" w:color="auto"/>
              </w:divBdr>
              <w:divsChild>
                <w:div w:id="2059743628">
                  <w:marLeft w:val="0"/>
                  <w:marRight w:val="0"/>
                  <w:marTop w:val="0"/>
                  <w:marBottom w:val="0"/>
                  <w:divBdr>
                    <w:top w:val="none" w:sz="0" w:space="0" w:color="auto"/>
                    <w:left w:val="none" w:sz="0" w:space="0" w:color="auto"/>
                    <w:bottom w:val="none" w:sz="0" w:space="0" w:color="auto"/>
                    <w:right w:val="none" w:sz="0" w:space="0" w:color="auto"/>
                  </w:divBdr>
                  <w:divsChild>
                    <w:div w:id="950169654">
                      <w:marLeft w:val="0"/>
                      <w:marRight w:val="0"/>
                      <w:marTop w:val="0"/>
                      <w:marBottom w:val="0"/>
                      <w:divBdr>
                        <w:top w:val="none" w:sz="0" w:space="0" w:color="auto"/>
                        <w:left w:val="none" w:sz="0" w:space="0" w:color="auto"/>
                        <w:bottom w:val="none" w:sz="0" w:space="0" w:color="auto"/>
                        <w:right w:val="none" w:sz="0" w:space="0" w:color="auto"/>
                      </w:divBdr>
                      <w:divsChild>
                        <w:div w:id="967516007">
                          <w:marLeft w:val="0"/>
                          <w:marRight w:val="0"/>
                          <w:marTop w:val="0"/>
                          <w:marBottom w:val="0"/>
                          <w:divBdr>
                            <w:top w:val="none" w:sz="0" w:space="0" w:color="auto"/>
                            <w:left w:val="none" w:sz="0" w:space="0" w:color="auto"/>
                            <w:bottom w:val="none" w:sz="0" w:space="0" w:color="auto"/>
                            <w:right w:val="none" w:sz="0" w:space="0" w:color="auto"/>
                          </w:divBdr>
                          <w:divsChild>
                            <w:div w:id="814834163">
                              <w:marLeft w:val="0"/>
                              <w:marRight w:val="0"/>
                              <w:marTop w:val="0"/>
                              <w:marBottom w:val="0"/>
                              <w:divBdr>
                                <w:top w:val="none" w:sz="0" w:space="0" w:color="auto"/>
                                <w:left w:val="none" w:sz="0" w:space="0" w:color="auto"/>
                                <w:bottom w:val="none" w:sz="0" w:space="0" w:color="auto"/>
                                <w:right w:val="none" w:sz="0" w:space="0" w:color="auto"/>
                              </w:divBdr>
                              <w:divsChild>
                                <w:div w:id="546111756">
                                  <w:marLeft w:val="0"/>
                                  <w:marRight w:val="0"/>
                                  <w:marTop w:val="0"/>
                                  <w:marBottom w:val="0"/>
                                  <w:divBdr>
                                    <w:top w:val="none" w:sz="0" w:space="0" w:color="auto"/>
                                    <w:left w:val="none" w:sz="0" w:space="0" w:color="auto"/>
                                    <w:bottom w:val="none" w:sz="0" w:space="0" w:color="auto"/>
                                    <w:right w:val="none" w:sz="0" w:space="0" w:color="auto"/>
                                  </w:divBdr>
                                  <w:divsChild>
                                    <w:div w:id="1349797357">
                                      <w:marLeft w:val="0"/>
                                      <w:marRight w:val="0"/>
                                      <w:marTop w:val="0"/>
                                      <w:marBottom w:val="0"/>
                                      <w:divBdr>
                                        <w:top w:val="none" w:sz="0" w:space="0" w:color="auto"/>
                                        <w:left w:val="none" w:sz="0" w:space="0" w:color="auto"/>
                                        <w:bottom w:val="none" w:sz="0" w:space="0" w:color="auto"/>
                                        <w:right w:val="none" w:sz="0" w:space="0" w:color="auto"/>
                                      </w:divBdr>
                                      <w:divsChild>
                                        <w:div w:id="948271064">
                                          <w:marLeft w:val="0"/>
                                          <w:marRight w:val="0"/>
                                          <w:marTop w:val="0"/>
                                          <w:marBottom w:val="0"/>
                                          <w:divBdr>
                                            <w:top w:val="none" w:sz="0" w:space="0" w:color="auto"/>
                                            <w:left w:val="none" w:sz="0" w:space="0" w:color="auto"/>
                                            <w:bottom w:val="none" w:sz="0" w:space="0" w:color="auto"/>
                                            <w:right w:val="none" w:sz="0" w:space="0" w:color="auto"/>
                                          </w:divBdr>
                                          <w:divsChild>
                                            <w:div w:id="1264604794">
                                              <w:marLeft w:val="0"/>
                                              <w:marRight w:val="0"/>
                                              <w:marTop w:val="0"/>
                                              <w:marBottom w:val="0"/>
                                              <w:divBdr>
                                                <w:top w:val="none" w:sz="0" w:space="0" w:color="auto"/>
                                                <w:left w:val="none" w:sz="0" w:space="0" w:color="auto"/>
                                                <w:bottom w:val="none" w:sz="0" w:space="0" w:color="auto"/>
                                                <w:right w:val="none" w:sz="0" w:space="0" w:color="auto"/>
                                              </w:divBdr>
                                              <w:divsChild>
                                                <w:div w:id="157112541">
                                                  <w:marLeft w:val="0"/>
                                                  <w:marRight w:val="0"/>
                                                  <w:marTop w:val="0"/>
                                                  <w:marBottom w:val="0"/>
                                                  <w:divBdr>
                                                    <w:top w:val="none" w:sz="0" w:space="0" w:color="auto"/>
                                                    <w:left w:val="none" w:sz="0" w:space="0" w:color="auto"/>
                                                    <w:bottom w:val="none" w:sz="0" w:space="0" w:color="auto"/>
                                                    <w:right w:val="none" w:sz="0" w:space="0" w:color="auto"/>
                                                  </w:divBdr>
                                                  <w:divsChild>
                                                    <w:div w:id="1512837231">
                                                      <w:marLeft w:val="0"/>
                                                      <w:marRight w:val="0"/>
                                                      <w:marTop w:val="0"/>
                                                      <w:marBottom w:val="0"/>
                                                      <w:divBdr>
                                                        <w:top w:val="none" w:sz="0" w:space="0" w:color="auto"/>
                                                        <w:left w:val="none" w:sz="0" w:space="0" w:color="auto"/>
                                                        <w:bottom w:val="none" w:sz="0" w:space="0" w:color="auto"/>
                                                        <w:right w:val="none" w:sz="0" w:space="0" w:color="auto"/>
                                                      </w:divBdr>
                                                      <w:divsChild>
                                                        <w:div w:id="526213623">
                                                          <w:marLeft w:val="0"/>
                                                          <w:marRight w:val="0"/>
                                                          <w:marTop w:val="0"/>
                                                          <w:marBottom w:val="0"/>
                                                          <w:divBdr>
                                                            <w:top w:val="none" w:sz="0" w:space="0" w:color="auto"/>
                                                            <w:left w:val="none" w:sz="0" w:space="0" w:color="auto"/>
                                                            <w:bottom w:val="none" w:sz="0" w:space="0" w:color="auto"/>
                                                            <w:right w:val="none" w:sz="0" w:space="0" w:color="auto"/>
                                                          </w:divBdr>
                                                          <w:divsChild>
                                                            <w:div w:id="413669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08059518">
      <w:bodyDiv w:val="1"/>
      <w:marLeft w:val="0"/>
      <w:marRight w:val="0"/>
      <w:marTop w:val="0"/>
      <w:marBottom w:val="0"/>
      <w:divBdr>
        <w:top w:val="none" w:sz="0" w:space="0" w:color="auto"/>
        <w:left w:val="none" w:sz="0" w:space="0" w:color="auto"/>
        <w:bottom w:val="none" w:sz="0" w:space="0" w:color="auto"/>
        <w:right w:val="none" w:sz="0" w:space="0" w:color="auto"/>
      </w:divBdr>
      <w:divsChild>
        <w:div w:id="1512138520">
          <w:marLeft w:val="518"/>
          <w:marRight w:val="0"/>
          <w:marTop w:val="0"/>
          <w:marBottom w:val="120"/>
          <w:divBdr>
            <w:top w:val="none" w:sz="0" w:space="0" w:color="auto"/>
            <w:left w:val="none" w:sz="0" w:space="0" w:color="auto"/>
            <w:bottom w:val="none" w:sz="0" w:space="0" w:color="auto"/>
            <w:right w:val="none" w:sz="0" w:space="0" w:color="auto"/>
          </w:divBdr>
        </w:div>
      </w:divsChild>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25673803">
      <w:bodyDiv w:val="1"/>
      <w:marLeft w:val="0"/>
      <w:marRight w:val="0"/>
      <w:marTop w:val="0"/>
      <w:marBottom w:val="0"/>
      <w:divBdr>
        <w:top w:val="none" w:sz="0" w:space="0" w:color="auto"/>
        <w:left w:val="none" w:sz="0" w:space="0" w:color="auto"/>
        <w:bottom w:val="none" w:sz="0" w:space="0" w:color="auto"/>
        <w:right w:val="none" w:sz="0" w:space="0" w:color="auto"/>
      </w:divBdr>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654204">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7319758">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06684849">
      <w:bodyDiv w:val="1"/>
      <w:marLeft w:val="0"/>
      <w:marRight w:val="0"/>
      <w:marTop w:val="0"/>
      <w:marBottom w:val="0"/>
      <w:divBdr>
        <w:top w:val="none" w:sz="0" w:space="0" w:color="auto"/>
        <w:left w:val="none" w:sz="0" w:space="0" w:color="auto"/>
        <w:bottom w:val="none" w:sz="0" w:space="0" w:color="auto"/>
        <w:right w:val="none" w:sz="0" w:space="0" w:color="auto"/>
      </w:divBdr>
    </w:div>
    <w:div w:id="728306411">
      <w:bodyDiv w:val="1"/>
      <w:marLeft w:val="0"/>
      <w:marRight w:val="0"/>
      <w:marTop w:val="0"/>
      <w:marBottom w:val="0"/>
      <w:divBdr>
        <w:top w:val="none" w:sz="0" w:space="0" w:color="auto"/>
        <w:left w:val="none" w:sz="0" w:space="0" w:color="auto"/>
        <w:bottom w:val="none" w:sz="0" w:space="0" w:color="auto"/>
        <w:right w:val="none" w:sz="0" w:space="0" w:color="auto"/>
      </w:divBdr>
    </w:div>
    <w:div w:id="728842100">
      <w:bodyDiv w:val="1"/>
      <w:marLeft w:val="0"/>
      <w:marRight w:val="0"/>
      <w:marTop w:val="0"/>
      <w:marBottom w:val="0"/>
      <w:divBdr>
        <w:top w:val="none" w:sz="0" w:space="0" w:color="auto"/>
        <w:left w:val="none" w:sz="0" w:space="0" w:color="auto"/>
        <w:bottom w:val="none" w:sz="0" w:space="0" w:color="auto"/>
        <w:right w:val="none" w:sz="0" w:space="0" w:color="auto"/>
      </w:divBdr>
      <w:divsChild>
        <w:div w:id="353309554">
          <w:marLeft w:val="518"/>
          <w:marRight w:val="0"/>
          <w:marTop w:val="0"/>
          <w:marBottom w:val="120"/>
          <w:divBdr>
            <w:top w:val="none" w:sz="0" w:space="0" w:color="auto"/>
            <w:left w:val="none" w:sz="0" w:space="0" w:color="auto"/>
            <w:bottom w:val="none" w:sz="0" w:space="0" w:color="auto"/>
            <w:right w:val="none" w:sz="0" w:space="0" w:color="auto"/>
          </w:divBdr>
        </w:div>
        <w:div w:id="610746712">
          <w:marLeft w:val="288"/>
          <w:marRight w:val="0"/>
          <w:marTop w:val="0"/>
          <w:marBottom w:val="120"/>
          <w:divBdr>
            <w:top w:val="none" w:sz="0" w:space="0" w:color="auto"/>
            <w:left w:val="none" w:sz="0" w:space="0" w:color="auto"/>
            <w:bottom w:val="none" w:sz="0" w:space="0" w:color="auto"/>
            <w:right w:val="none" w:sz="0" w:space="0" w:color="auto"/>
          </w:divBdr>
        </w:div>
        <w:div w:id="1161389468">
          <w:marLeft w:val="518"/>
          <w:marRight w:val="0"/>
          <w:marTop w:val="0"/>
          <w:marBottom w:val="120"/>
          <w:divBdr>
            <w:top w:val="none" w:sz="0" w:space="0" w:color="auto"/>
            <w:left w:val="none" w:sz="0" w:space="0" w:color="auto"/>
            <w:bottom w:val="none" w:sz="0" w:space="0" w:color="auto"/>
            <w:right w:val="none" w:sz="0" w:space="0" w:color="auto"/>
          </w:divBdr>
        </w:div>
      </w:divsChild>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855774807">
      <w:bodyDiv w:val="1"/>
      <w:marLeft w:val="0"/>
      <w:marRight w:val="0"/>
      <w:marTop w:val="0"/>
      <w:marBottom w:val="0"/>
      <w:divBdr>
        <w:top w:val="none" w:sz="0" w:space="0" w:color="auto"/>
        <w:left w:val="none" w:sz="0" w:space="0" w:color="auto"/>
        <w:bottom w:val="none" w:sz="0" w:space="0" w:color="auto"/>
        <w:right w:val="none" w:sz="0" w:space="0" w:color="auto"/>
      </w:divBdr>
    </w:div>
    <w:div w:id="871962447">
      <w:bodyDiv w:val="1"/>
      <w:marLeft w:val="0"/>
      <w:marRight w:val="0"/>
      <w:marTop w:val="0"/>
      <w:marBottom w:val="0"/>
      <w:divBdr>
        <w:top w:val="none" w:sz="0" w:space="0" w:color="auto"/>
        <w:left w:val="none" w:sz="0" w:space="0" w:color="auto"/>
        <w:bottom w:val="none" w:sz="0" w:space="0" w:color="auto"/>
        <w:right w:val="none" w:sz="0" w:space="0" w:color="auto"/>
      </w:divBdr>
      <w:divsChild>
        <w:div w:id="231740225">
          <w:marLeft w:val="518"/>
          <w:marRight w:val="0"/>
          <w:marTop w:val="0"/>
          <w:marBottom w:val="120"/>
          <w:divBdr>
            <w:top w:val="none" w:sz="0" w:space="0" w:color="auto"/>
            <w:left w:val="none" w:sz="0" w:space="0" w:color="auto"/>
            <w:bottom w:val="none" w:sz="0" w:space="0" w:color="auto"/>
            <w:right w:val="none" w:sz="0" w:space="0" w:color="auto"/>
          </w:divBdr>
        </w:div>
        <w:div w:id="336882896">
          <w:marLeft w:val="518"/>
          <w:marRight w:val="0"/>
          <w:marTop w:val="0"/>
          <w:marBottom w:val="120"/>
          <w:divBdr>
            <w:top w:val="none" w:sz="0" w:space="0" w:color="auto"/>
            <w:left w:val="none" w:sz="0" w:space="0" w:color="auto"/>
            <w:bottom w:val="none" w:sz="0" w:space="0" w:color="auto"/>
            <w:right w:val="none" w:sz="0" w:space="0" w:color="auto"/>
          </w:divBdr>
        </w:div>
        <w:div w:id="842671155">
          <w:marLeft w:val="288"/>
          <w:marRight w:val="0"/>
          <w:marTop w:val="0"/>
          <w:marBottom w:val="120"/>
          <w:divBdr>
            <w:top w:val="none" w:sz="0" w:space="0" w:color="auto"/>
            <w:left w:val="none" w:sz="0" w:space="0" w:color="auto"/>
            <w:bottom w:val="none" w:sz="0" w:space="0" w:color="auto"/>
            <w:right w:val="none" w:sz="0" w:space="0" w:color="auto"/>
          </w:divBdr>
        </w:div>
        <w:div w:id="1284924116">
          <w:marLeft w:val="518"/>
          <w:marRight w:val="0"/>
          <w:marTop w:val="0"/>
          <w:marBottom w:val="120"/>
          <w:divBdr>
            <w:top w:val="none" w:sz="0" w:space="0" w:color="auto"/>
            <w:left w:val="none" w:sz="0" w:space="0" w:color="auto"/>
            <w:bottom w:val="none" w:sz="0" w:space="0" w:color="auto"/>
            <w:right w:val="none" w:sz="0" w:space="0" w:color="auto"/>
          </w:divBdr>
        </w:div>
      </w:divsChild>
    </w:div>
    <w:div w:id="876697825">
      <w:bodyDiv w:val="1"/>
      <w:marLeft w:val="0"/>
      <w:marRight w:val="0"/>
      <w:marTop w:val="0"/>
      <w:marBottom w:val="0"/>
      <w:divBdr>
        <w:top w:val="none" w:sz="0" w:space="0" w:color="auto"/>
        <w:left w:val="none" w:sz="0" w:space="0" w:color="auto"/>
        <w:bottom w:val="none" w:sz="0" w:space="0" w:color="auto"/>
        <w:right w:val="none" w:sz="0" w:space="0" w:color="auto"/>
      </w:divBdr>
    </w:div>
    <w:div w:id="898638243">
      <w:bodyDiv w:val="1"/>
      <w:marLeft w:val="0"/>
      <w:marRight w:val="0"/>
      <w:marTop w:val="0"/>
      <w:marBottom w:val="0"/>
      <w:divBdr>
        <w:top w:val="none" w:sz="0" w:space="0" w:color="auto"/>
        <w:left w:val="none" w:sz="0" w:space="0" w:color="auto"/>
        <w:bottom w:val="none" w:sz="0" w:space="0" w:color="auto"/>
        <w:right w:val="none" w:sz="0" w:space="0" w:color="auto"/>
      </w:divBdr>
    </w:div>
    <w:div w:id="927080197">
      <w:bodyDiv w:val="1"/>
      <w:marLeft w:val="0"/>
      <w:marRight w:val="0"/>
      <w:marTop w:val="0"/>
      <w:marBottom w:val="0"/>
      <w:divBdr>
        <w:top w:val="none" w:sz="0" w:space="0" w:color="auto"/>
        <w:left w:val="none" w:sz="0" w:space="0" w:color="auto"/>
        <w:bottom w:val="none" w:sz="0" w:space="0" w:color="auto"/>
        <w:right w:val="none" w:sz="0" w:space="0" w:color="auto"/>
      </w:divBdr>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4931539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184767">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17820946">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36939167">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49852189">
      <w:bodyDiv w:val="1"/>
      <w:marLeft w:val="0"/>
      <w:marRight w:val="0"/>
      <w:marTop w:val="0"/>
      <w:marBottom w:val="0"/>
      <w:divBdr>
        <w:top w:val="none" w:sz="0" w:space="0" w:color="auto"/>
        <w:left w:val="none" w:sz="0" w:space="0" w:color="auto"/>
        <w:bottom w:val="none" w:sz="0" w:space="0" w:color="auto"/>
        <w:right w:val="none" w:sz="0" w:space="0" w:color="auto"/>
      </w:divBdr>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69583457">
      <w:bodyDiv w:val="1"/>
      <w:marLeft w:val="0"/>
      <w:marRight w:val="0"/>
      <w:marTop w:val="0"/>
      <w:marBottom w:val="0"/>
      <w:divBdr>
        <w:top w:val="none" w:sz="0" w:space="0" w:color="auto"/>
        <w:left w:val="none" w:sz="0" w:space="0" w:color="auto"/>
        <w:bottom w:val="none" w:sz="0" w:space="0" w:color="auto"/>
        <w:right w:val="none" w:sz="0" w:space="0" w:color="auto"/>
      </w:divBdr>
    </w:div>
    <w:div w:id="1269773919">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299454450">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56943055">
      <w:bodyDiv w:val="1"/>
      <w:marLeft w:val="0"/>
      <w:marRight w:val="0"/>
      <w:marTop w:val="0"/>
      <w:marBottom w:val="0"/>
      <w:divBdr>
        <w:top w:val="none" w:sz="0" w:space="0" w:color="auto"/>
        <w:left w:val="none" w:sz="0" w:space="0" w:color="auto"/>
        <w:bottom w:val="none" w:sz="0" w:space="0" w:color="auto"/>
        <w:right w:val="none" w:sz="0" w:space="0" w:color="auto"/>
      </w:divBdr>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001336">
      <w:bodyDiv w:val="1"/>
      <w:marLeft w:val="0"/>
      <w:marRight w:val="0"/>
      <w:marTop w:val="0"/>
      <w:marBottom w:val="0"/>
      <w:divBdr>
        <w:top w:val="none" w:sz="0" w:space="0" w:color="auto"/>
        <w:left w:val="none" w:sz="0" w:space="0" w:color="auto"/>
        <w:bottom w:val="none" w:sz="0" w:space="0" w:color="auto"/>
        <w:right w:val="none" w:sz="0" w:space="0" w:color="auto"/>
      </w:divBdr>
    </w:div>
    <w:div w:id="1486356604">
      <w:bodyDiv w:val="1"/>
      <w:marLeft w:val="0"/>
      <w:marRight w:val="0"/>
      <w:marTop w:val="0"/>
      <w:marBottom w:val="0"/>
      <w:divBdr>
        <w:top w:val="none" w:sz="0" w:space="0" w:color="auto"/>
        <w:left w:val="none" w:sz="0" w:space="0" w:color="auto"/>
        <w:bottom w:val="none" w:sz="0" w:space="0" w:color="auto"/>
        <w:right w:val="none" w:sz="0" w:space="0" w:color="auto"/>
      </w:divBdr>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23205240">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456893">
      <w:bodyDiv w:val="1"/>
      <w:marLeft w:val="0"/>
      <w:marRight w:val="0"/>
      <w:marTop w:val="0"/>
      <w:marBottom w:val="0"/>
      <w:divBdr>
        <w:top w:val="none" w:sz="0" w:space="0" w:color="auto"/>
        <w:left w:val="none" w:sz="0" w:space="0" w:color="auto"/>
        <w:bottom w:val="none" w:sz="0" w:space="0" w:color="auto"/>
        <w:right w:val="none" w:sz="0" w:space="0" w:color="auto"/>
      </w:divBdr>
    </w:div>
    <w:div w:id="1604730006">
      <w:bodyDiv w:val="1"/>
      <w:marLeft w:val="0"/>
      <w:marRight w:val="0"/>
      <w:marTop w:val="0"/>
      <w:marBottom w:val="0"/>
      <w:divBdr>
        <w:top w:val="none" w:sz="0" w:space="0" w:color="auto"/>
        <w:left w:val="none" w:sz="0" w:space="0" w:color="auto"/>
        <w:bottom w:val="none" w:sz="0" w:space="0" w:color="auto"/>
        <w:right w:val="none" w:sz="0" w:space="0" w:color="auto"/>
      </w:divBdr>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329031">
      <w:bodyDiv w:val="1"/>
      <w:marLeft w:val="0"/>
      <w:marRight w:val="0"/>
      <w:marTop w:val="0"/>
      <w:marBottom w:val="0"/>
      <w:divBdr>
        <w:top w:val="none" w:sz="0" w:space="0" w:color="auto"/>
        <w:left w:val="none" w:sz="0" w:space="0" w:color="auto"/>
        <w:bottom w:val="none" w:sz="0" w:space="0" w:color="auto"/>
        <w:right w:val="none" w:sz="0" w:space="0" w:color="auto"/>
      </w:divBdr>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793011896">
      <w:bodyDiv w:val="1"/>
      <w:marLeft w:val="0"/>
      <w:marRight w:val="0"/>
      <w:marTop w:val="0"/>
      <w:marBottom w:val="0"/>
      <w:divBdr>
        <w:top w:val="none" w:sz="0" w:space="0" w:color="auto"/>
        <w:left w:val="none" w:sz="0" w:space="0" w:color="auto"/>
        <w:bottom w:val="none" w:sz="0" w:space="0" w:color="auto"/>
        <w:right w:val="none" w:sz="0" w:space="0" w:color="auto"/>
      </w:divBdr>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5938949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29266432">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 w:id="2123913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file:///C:\Users\c00330482\AppData\Local\Temp\HZ$D.765.3776\Docs\R1-2501626.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c00330482\AppData\Local\Temp\HZ$D.765.3776\Docs\R1-2501610.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c00330482\AppData\Local\Temp\HZ$D.765.3776\Docs\R1-2501530.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file:///C:\Users\c00330482\AppData\Local\Temp\HZ$D.765.3776\Docs\R1-2501529.zip" TargetMode="External"/><Relationship Id="rId4" Type="http://schemas.openxmlformats.org/officeDocument/2006/relationships/settings" Target="settings.xml"/><Relationship Id="rId9" Type="http://schemas.openxmlformats.org/officeDocument/2006/relationships/hyperlink" Target="file:///C:\Users\c00330482\AppData\Local\Temp\HZ$D.765.3776\Docs\R1-2501528.zi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4BA3B0-ED19-481D-B605-DF2E49764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8</Pages>
  <Words>2827</Words>
  <Characters>16119</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18909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david.mazzarese@huawei.com</dc:creator>
  <cp:keywords/>
  <dc:description/>
  <cp:lastModifiedBy>China Telecom</cp:lastModifiedBy>
  <cp:revision>87</cp:revision>
  <cp:lastPrinted>2018-12-18T01:25:00Z</cp:lastPrinted>
  <dcterms:created xsi:type="dcterms:W3CDTF">2025-05-07T08:18:00Z</dcterms:created>
  <dcterms:modified xsi:type="dcterms:W3CDTF">2025-05-08T16:36:00Z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(3)tAw2g4qNPsplrzySXYew2Ig2q8coPSNwhWAN90P6k5SgeYV1q9xVyxhn41wMmntt0Mw+JUbv
JluvhmpLuDHZV72QGp+3ZCvWsKM/jRKP9o1bA/iIOhv6sIvowNDSu0eRr4Sm0VC/L3SO5FL2
Yq/92qcNgWNIcWtylTzOYXq9Z4/RQ4xaR0/Drbe6i6uugs10icAZAQRFT/25O6ESKTm2yPnk
AXNdU/DTkKNTGVQ51J</vt:lpwstr>
  </property>
  <property fmtid="{D5CDD505-2E9C-101B-9397-08002B2CF9AE}" pid="13" name="_2015_ms_pID_725343_00">
    <vt:lpwstr>_2015_ms_pID_725343</vt:lpwstr>
  </property>
  <property fmtid="{D5CDD505-2E9C-101B-9397-08002B2CF9AE}" pid="14" name="_2015_ms_pID_7253431">
    <vt:lpwstr>HwHw0dTIbIbOXnjY56PCOowkvOtkyRBwIo9rInDEgpBSegdcbl51rA
az+hxAvNSaaJB7kSaUoDgAJIdsUhGX31hXWuePSyiNVlFFduKFdpLQ5RcdtqgqmOvYo33sbt
W9GmOcZmeft2QwBQAwXv/vLCl9PPU8PeyHiRUw68g1bkcd2a8ULwrgB37qKvftLmAk1nHXeI
hT0fFxAi6DXrx+TZ9/KSm0+wOyLcmKfrwmDY</vt:lpwstr>
  </property>
  <property fmtid="{D5CDD505-2E9C-101B-9397-08002B2CF9AE}" pid="15" name="_2015_ms_pID_7253431_00">
    <vt:lpwstr>_2015_ms_pID_7253431</vt:lpwstr>
  </property>
  <property fmtid="{D5CDD505-2E9C-101B-9397-08002B2CF9AE}" pid="16" name="_2015_ms_pID_7253432">
    <vt:lpwstr>vowvlEJrAXlNZoZcvK6O35Chh6hNL56kd+DR
XsMkpKNQGl6HyNF9vsZCUCav4ooD4+O4lAhfBBlpSXxeoClWFQ6i1zNjK6b57vhCMILqNxIy
pKxv6Id8vHlZJ9eBmm3G4fPwdh3BanW0sLUAPFFB2Qw=</vt:lpwstr>
  </property>
  <property fmtid="{D5CDD505-2E9C-101B-9397-08002B2CF9AE}" pid="17" name="_2015_ms_pID_7253432_00">
    <vt:lpwstr>_2015_ms_pID_7253432</vt:lpwstr>
  </property>
  <property fmtid="{D5CDD505-2E9C-101B-9397-08002B2CF9AE}" pid="18" name="KeyAssetLabel_HuaWei">
    <vt:lpwstr>{tAw2g4qNPsplrzySXYew2Ig2q8coPS}</vt:lpwstr>
  </property>
  <property fmtid="{D5CDD505-2E9C-101B-9397-08002B2CF9AE}" pid="19" name="GrammarlyDocumentId">
    <vt:lpwstr>d2b6979b357ab7b2723d8a02fa0fca602edd5c9c76638cec2684c2b1a464c596</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1730718532</vt:lpwstr>
  </property>
</Properties>
</file>